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3660" w:rsidRDefault="001F3660">
      <w:pPr>
        <w:spacing w:after="0" w:line="240" w:lineRule="auto"/>
        <w:jc w:val="center"/>
        <w:rPr>
          <w:rFonts w:ascii="Times New Roman" w:eastAsiaTheme="minorEastAsia" w:hAnsi="Times New Roman"/>
          <w:sz w:val="28"/>
          <w:szCs w:val="28"/>
          <w:lang w:eastAsia="ru-RU"/>
        </w:rPr>
      </w:pPr>
      <w:r>
        <w:rPr>
          <w:rFonts w:ascii="Times New Roman" w:eastAsiaTheme="minorEastAsia" w:hAnsi="Times New Roman"/>
          <w:noProof/>
          <w:sz w:val="28"/>
          <w:szCs w:val="28"/>
          <w:lang w:eastAsia="ru-RU"/>
        </w:rPr>
        <w:drawing>
          <wp:anchor distT="0" distB="0" distL="114300" distR="114300" simplePos="0" relativeHeight="251658240" behindDoc="0" locked="0" layoutInCell="1" allowOverlap="1">
            <wp:simplePos x="0" y="0"/>
            <wp:positionH relativeFrom="margin">
              <wp:posOffset>2682240</wp:posOffset>
            </wp:positionH>
            <wp:positionV relativeFrom="paragraph">
              <wp:posOffset>31750</wp:posOffset>
            </wp:positionV>
            <wp:extent cx="600075" cy="723900"/>
            <wp:effectExtent l="19050" t="0" r="9525" b="0"/>
            <wp:wrapNone/>
            <wp:docPr id="2" name="Рисунок 3" descr="Абанский МР_ПП-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Абанский МР_ПП-01"/>
                    <pic:cNvPicPr>
                      <a:picLocks noChangeAspect="1" noChangeArrowheads="1"/>
                    </pic:cNvPicPr>
                  </pic:nvPicPr>
                  <pic:blipFill>
                    <a:blip r:embed="rId8" cstate="print"/>
                    <a:srcRect/>
                    <a:stretch>
                      <a:fillRect/>
                    </a:stretch>
                  </pic:blipFill>
                  <pic:spPr bwMode="auto">
                    <a:xfrm>
                      <a:off x="0" y="0"/>
                      <a:ext cx="600075" cy="723900"/>
                    </a:xfrm>
                    <a:prstGeom prst="rect">
                      <a:avLst/>
                    </a:prstGeom>
                    <a:noFill/>
                    <a:ln w="9525">
                      <a:noFill/>
                      <a:miter lim="800000"/>
                      <a:headEnd/>
                      <a:tailEnd/>
                    </a:ln>
                  </pic:spPr>
                </pic:pic>
              </a:graphicData>
            </a:graphic>
          </wp:anchor>
        </w:drawing>
      </w:r>
    </w:p>
    <w:p w:rsidR="001F3660" w:rsidRDefault="001F3660">
      <w:pPr>
        <w:spacing w:after="0" w:line="240" w:lineRule="auto"/>
        <w:jc w:val="center"/>
        <w:rPr>
          <w:rFonts w:ascii="Times New Roman" w:eastAsiaTheme="minorEastAsia" w:hAnsi="Times New Roman"/>
          <w:sz w:val="28"/>
          <w:szCs w:val="28"/>
          <w:lang w:eastAsia="ru-RU"/>
        </w:rPr>
      </w:pPr>
    </w:p>
    <w:p w:rsidR="001F3660" w:rsidRDefault="001F3660">
      <w:pPr>
        <w:spacing w:after="0" w:line="240" w:lineRule="auto"/>
        <w:jc w:val="center"/>
        <w:rPr>
          <w:rFonts w:ascii="Times New Roman" w:eastAsiaTheme="minorEastAsia" w:hAnsi="Times New Roman"/>
          <w:sz w:val="28"/>
          <w:szCs w:val="28"/>
          <w:lang w:eastAsia="ru-RU"/>
        </w:rPr>
      </w:pPr>
    </w:p>
    <w:p w:rsidR="001F3660" w:rsidRDefault="001F3660">
      <w:pPr>
        <w:spacing w:after="0" w:line="240" w:lineRule="auto"/>
        <w:jc w:val="center"/>
        <w:rPr>
          <w:rFonts w:ascii="Times New Roman" w:eastAsiaTheme="minorEastAsia" w:hAnsi="Times New Roman"/>
          <w:sz w:val="28"/>
          <w:szCs w:val="28"/>
          <w:lang w:eastAsia="ru-RU"/>
        </w:rPr>
      </w:pPr>
    </w:p>
    <w:p w:rsidR="001F3660" w:rsidRPr="001F3660" w:rsidRDefault="00050FC2" w:rsidP="001F3660">
      <w:pPr>
        <w:spacing w:after="0" w:line="240" w:lineRule="auto"/>
        <w:jc w:val="center"/>
        <w:rPr>
          <w:rFonts w:ascii="Times New Roman" w:hAnsi="Times New Roman" w:cs="Times New Roman"/>
          <w:sz w:val="28"/>
          <w:szCs w:val="28"/>
        </w:rPr>
      </w:pPr>
      <w:r w:rsidRPr="001F3660">
        <w:rPr>
          <w:rFonts w:ascii="Times New Roman" w:hAnsi="Times New Roman" w:cs="Times New Roman"/>
          <w:sz w:val="28"/>
          <w:szCs w:val="28"/>
        </w:rPr>
        <w:t>АДМИНИСТРАЦИЯ АБАНСКОГО РАЙОНА</w:t>
      </w:r>
    </w:p>
    <w:p w:rsidR="001F3660" w:rsidRPr="001F3660" w:rsidRDefault="00050FC2" w:rsidP="001F3660">
      <w:pPr>
        <w:spacing w:after="0" w:line="240" w:lineRule="auto"/>
        <w:jc w:val="center"/>
        <w:rPr>
          <w:rFonts w:ascii="Times New Roman" w:hAnsi="Times New Roman" w:cs="Times New Roman"/>
          <w:sz w:val="28"/>
          <w:szCs w:val="28"/>
        </w:rPr>
      </w:pPr>
      <w:r w:rsidRPr="001F3660">
        <w:rPr>
          <w:rFonts w:ascii="Times New Roman" w:hAnsi="Times New Roman" w:cs="Times New Roman"/>
          <w:sz w:val="28"/>
          <w:szCs w:val="28"/>
        </w:rPr>
        <w:t>КРАСНОЯРСКОГО КРАЯ</w:t>
      </w:r>
    </w:p>
    <w:p w:rsidR="001F3660" w:rsidRDefault="001F3660" w:rsidP="001F3660">
      <w:pPr>
        <w:pStyle w:val="1"/>
        <w:rPr>
          <w:b w:val="0"/>
        </w:rPr>
      </w:pPr>
    </w:p>
    <w:p w:rsidR="00FF6108" w:rsidRDefault="00FF6108" w:rsidP="001F3660">
      <w:pPr>
        <w:pStyle w:val="1"/>
        <w:rPr>
          <w:b w:val="0"/>
        </w:rPr>
      </w:pPr>
    </w:p>
    <w:p w:rsidR="001F3660" w:rsidRPr="001F3660" w:rsidRDefault="001F3660" w:rsidP="001F3660">
      <w:pPr>
        <w:pStyle w:val="1"/>
        <w:rPr>
          <w:b w:val="0"/>
        </w:rPr>
      </w:pPr>
      <w:r w:rsidRPr="001F3660">
        <w:rPr>
          <w:b w:val="0"/>
        </w:rPr>
        <w:t xml:space="preserve">ПОСТАНОВЛЕНИЕ </w:t>
      </w:r>
    </w:p>
    <w:p w:rsidR="001F3660" w:rsidRPr="001F3660" w:rsidRDefault="001F3660" w:rsidP="001F3660">
      <w:pPr>
        <w:tabs>
          <w:tab w:val="left" w:pos="3670"/>
          <w:tab w:val="left" w:pos="4215"/>
        </w:tabs>
        <w:rPr>
          <w:rFonts w:ascii="Times New Roman" w:hAnsi="Times New Roman" w:cs="Times New Roman"/>
        </w:rPr>
      </w:pPr>
      <w:r w:rsidRPr="001F3660">
        <w:rPr>
          <w:rFonts w:ascii="Times New Roman" w:hAnsi="Times New Roman" w:cs="Times New Roman"/>
        </w:rPr>
        <w:tab/>
      </w:r>
    </w:p>
    <w:p w:rsidR="001F3660" w:rsidRPr="001F3660" w:rsidRDefault="003D2F32" w:rsidP="001F3660">
      <w:pPr>
        <w:ind w:right="-6"/>
        <w:rPr>
          <w:rFonts w:ascii="Times New Roman" w:hAnsi="Times New Roman" w:cs="Times New Roman"/>
          <w:sz w:val="28"/>
          <w:szCs w:val="28"/>
        </w:rPr>
      </w:pPr>
      <w:r>
        <w:rPr>
          <w:rFonts w:ascii="Times New Roman" w:hAnsi="Times New Roman" w:cs="Times New Roman"/>
          <w:sz w:val="28"/>
          <w:szCs w:val="28"/>
        </w:rPr>
        <w:t>28.10.2024</w:t>
      </w:r>
      <w:r w:rsidR="001F3660" w:rsidRPr="001F3660">
        <w:rPr>
          <w:rFonts w:ascii="Times New Roman" w:hAnsi="Times New Roman" w:cs="Times New Roman"/>
          <w:sz w:val="28"/>
          <w:szCs w:val="28"/>
        </w:rPr>
        <w:t xml:space="preserve">                                           п. Абан</w:t>
      </w:r>
      <w:r w:rsidR="001F3660" w:rsidRPr="001F3660">
        <w:rPr>
          <w:rFonts w:ascii="Times New Roman" w:hAnsi="Times New Roman" w:cs="Times New Roman"/>
          <w:sz w:val="28"/>
          <w:szCs w:val="28"/>
        </w:rPr>
        <w:tab/>
        <w:t xml:space="preserve">                                      </w:t>
      </w:r>
      <w:r w:rsidR="001F3660" w:rsidRPr="00F8751F">
        <w:rPr>
          <w:rFonts w:ascii="Times New Roman" w:hAnsi="Times New Roman" w:cs="Times New Roman"/>
          <w:sz w:val="28"/>
          <w:szCs w:val="28"/>
        </w:rPr>
        <w:t xml:space="preserve">№ </w:t>
      </w:r>
      <w:r>
        <w:rPr>
          <w:rFonts w:ascii="Times New Roman" w:hAnsi="Times New Roman" w:cs="Times New Roman"/>
          <w:sz w:val="28"/>
          <w:szCs w:val="28"/>
        </w:rPr>
        <w:t>435</w:t>
      </w:r>
      <w:r w:rsidR="001F3660" w:rsidRPr="00F8751F">
        <w:rPr>
          <w:rFonts w:ascii="Times New Roman" w:hAnsi="Times New Roman" w:cs="Times New Roman"/>
          <w:sz w:val="28"/>
          <w:szCs w:val="28"/>
        </w:rPr>
        <w:t>-п</w:t>
      </w:r>
      <w:r w:rsidR="001F3660" w:rsidRPr="001F3660">
        <w:rPr>
          <w:rFonts w:ascii="Times New Roman" w:hAnsi="Times New Roman" w:cs="Times New Roman"/>
          <w:sz w:val="28"/>
          <w:szCs w:val="28"/>
        </w:rPr>
        <w:t xml:space="preserve"> </w:t>
      </w:r>
    </w:p>
    <w:p w:rsidR="00184AFF" w:rsidRDefault="0001519E">
      <w:pPr>
        <w:spacing w:line="192" w:lineRule="auto"/>
        <w:jc w:val="center"/>
        <w:rPr>
          <w:rFonts w:ascii="Times New Roman" w:hAnsi="Times New Roman" w:cs="Times New Roman"/>
          <w:sz w:val="28"/>
          <w:szCs w:val="28"/>
          <w:lang w:eastAsia="ru-RU"/>
        </w:rPr>
      </w:pPr>
      <w:r w:rsidRPr="0001519E">
        <w:rPr>
          <w:rFonts w:ascii="Times New Roman" w:hAnsi="Times New Roman" w:cs="Times New Roman"/>
          <w:sz w:val="28"/>
          <w:szCs w:val="28"/>
          <w:lang w:eastAsia="ru-RU"/>
        </w:rPr>
        <w:t>Об утверждении условий и порядка предоставления субсидий юридическим лицам, государственным, муниципальным учреждениям и индивидуальным предпринимателям на финансовое обеспечение (возмещение) затрат теплоснабжающих организаций, осуществляющих производство и (или) реализацию тепловой энергии, возникших вследствие разницы между фактической стоимостью твердого топлива (угля) и стоимостью твердого топлива (угля), учтенной в тарифах на тепловую энергию на 2024 год, и правила их предоставления, в том числе оснований для отказа в предоставлении субсидии, порядка проведения отбора получателей субсидий, порядка расходования субсидий, порядка и сроков возврата субсидий в случае нарушения условий их предоставления и представления отчетности</w:t>
      </w:r>
    </w:p>
    <w:p w:rsidR="00D972B5" w:rsidRDefault="00D972B5">
      <w:pPr>
        <w:spacing w:after="0" w:line="240" w:lineRule="auto"/>
        <w:ind w:firstLine="709"/>
        <w:jc w:val="both"/>
        <w:rPr>
          <w:rFonts w:ascii="Times New Roman" w:eastAsiaTheme="minorEastAsia" w:hAnsi="Times New Roman"/>
          <w:sz w:val="28"/>
          <w:szCs w:val="28"/>
          <w:lang w:eastAsia="ru-RU"/>
        </w:rPr>
      </w:pPr>
    </w:p>
    <w:p w:rsidR="001F3660" w:rsidRPr="00EF40F6" w:rsidRDefault="0001519E" w:rsidP="00EF40F6">
      <w:pPr>
        <w:autoSpaceDE w:val="0"/>
        <w:autoSpaceDN w:val="0"/>
        <w:adjustRightInd w:val="0"/>
        <w:spacing w:after="0" w:line="240" w:lineRule="auto"/>
        <w:ind w:firstLine="709"/>
        <w:jc w:val="both"/>
        <w:rPr>
          <w:rFonts w:ascii="Times New Roman" w:hAnsi="Times New Roman" w:cs="Times New Roman"/>
          <w:sz w:val="27"/>
          <w:szCs w:val="27"/>
        </w:rPr>
      </w:pPr>
      <w:r w:rsidRPr="0001519E">
        <w:rPr>
          <w:rFonts w:ascii="Times New Roman" w:hAnsi="Times New Roman" w:cs="Times New Roman"/>
          <w:sz w:val="28"/>
          <w:szCs w:val="28"/>
          <w:lang w:eastAsia="ru-RU"/>
        </w:rPr>
        <w:t xml:space="preserve">В соответствии со статьей 78, 78.1 78.5 Бюджетного кодекса Российской Федерации, постановлением Правительства Российской Федерации от 25.10.2023 № 1782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w:t>
      </w:r>
      <w:hyperlink r:id="rId9" w:tooltip="consultantplus://offline/ref=6C144D224C608B25D255D997AF4DB1AF51FC1AA7D28B202921A181A7ADDEAA81A20C80DE5914C071A40025CF3975825B9FI4B9F" w:history="1">
        <w:r w:rsidRPr="0001519E">
          <w:rPr>
            <w:rFonts w:ascii="Times New Roman" w:hAnsi="Times New Roman" w:cs="Times New Roman"/>
            <w:sz w:val="28"/>
            <w:szCs w:val="28"/>
          </w:rPr>
          <w:t>Законом</w:t>
        </w:r>
      </w:hyperlink>
      <w:r w:rsidRPr="0001519E">
        <w:rPr>
          <w:rFonts w:ascii="Times New Roman" w:hAnsi="Times New Roman" w:cs="Times New Roman"/>
          <w:sz w:val="28"/>
          <w:szCs w:val="28"/>
        </w:rPr>
        <w:t xml:space="preserve"> Красноярского края от 07.12.2023 №</w:t>
      </w:r>
      <w:r w:rsidR="00E81B38">
        <w:rPr>
          <w:rFonts w:ascii="Times New Roman" w:hAnsi="Times New Roman" w:cs="Times New Roman"/>
          <w:sz w:val="28"/>
          <w:szCs w:val="28"/>
        </w:rPr>
        <w:t xml:space="preserve"> </w:t>
      </w:r>
      <w:r w:rsidRPr="0001519E">
        <w:rPr>
          <w:rFonts w:ascii="Times New Roman" w:hAnsi="Times New Roman" w:cs="Times New Roman"/>
          <w:sz w:val="28"/>
          <w:szCs w:val="28"/>
        </w:rPr>
        <w:t>6-2296 «О краевом бюджете на 2024 год и плановый период 2025-2026 годов»,</w:t>
      </w:r>
      <w:r>
        <w:rPr>
          <w:sz w:val="28"/>
          <w:szCs w:val="28"/>
        </w:rPr>
        <w:t xml:space="preserve"> </w:t>
      </w:r>
      <w:r w:rsidR="00FE7E8C" w:rsidRPr="00EF40F6">
        <w:rPr>
          <w:rFonts w:ascii="Times New Roman" w:hAnsi="Times New Roman" w:cs="Times New Roman"/>
          <w:sz w:val="28"/>
          <w:szCs w:val="28"/>
        </w:rPr>
        <w:t xml:space="preserve">муниципальной программы «Реформирование и модернизация жилищно-коммунального хозяйства и повышение энергетической эффективности в Абанском районе», утвержденной постановлением администрации Абанского района от 28.10.2013 № 1439-п, </w:t>
      </w:r>
      <w:r w:rsidR="001F3660" w:rsidRPr="00EF40F6">
        <w:rPr>
          <w:rFonts w:ascii="Times New Roman" w:hAnsi="Times New Roman" w:cs="Times New Roman"/>
          <w:sz w:val="28"/>
          <w:szCs w:val="28"/>
        </w:rPr>
        <w:t xml:space="preserve">ст. </w:t>
      </w:r>
      <w:r w:rsidR="00756FCE">
        <w:rPr>
          <w:rFonts w:ascii="Times New Roman" w:hAnsi="Times New Roman" w:cs="Times New Roman"/>
          <w:sz w:val="28"/>
          <w:szCs w:val="28"/>
        </w:rPr>
        <w:t>ст.</w:t>
      </w:r>
      <w:r w:rsidR="001F3660" w:rsidRPr="00EF40F6">
        <w:rPr>
          <w:rFonts w:ascii="Times New Roman" w:hAnsi="Times New Roman" w:cs="Times New Roman"/>
          <w:sz w:val="28"/>
          <w:szCs w:val="28"/>
        </w:rPr>
        <w:t>42, 43 Устава Абанского района Красноярского края,</w:t>
      </w:r>
      <w:r w:rsidR="001F3660" w:rsidRPr="00EF40F6">
        <w:rPr>
          <w:rFonts w:ascii="Times New Roman" w:hAnsi="Times New Roman" w:cs="Times New Roman"/>
          <w:sz w:val="27"/>
          <w:szCs w:val="27"/>
        </w:rPr>
        <w:t xml:space="preserve"> </w:t>
      </w:r>
    </w:p>
    <w:p w:rsidR="00D972B5" w:rsidRPr="00FE7E8C" w:rsidRDefault="001F3660" w:rsidP="00FE7E8C">
      <w:pPr>
        <w:spacing w:after="0" w:line="240" w:lineRule="auto"/>
        <w:jc w:val="both"/>
        <w:rPr>
          <w:rFonts w:ascii="Times New Roman" w:hAnsi="Times New Roman" w:cs="Times New Roman"/>
          <w:i/>
          <w:sz w:val="16"/>
          <w:szCs w:val="16"/>
        </w:rPr>
      </w:pPr>
      <w:r w:rsidRPr="00FE7E8C">
        <w:rPr>
          <w:rFonts w:ascii="Times New Roman" w:hAnsi="Times New Roman" w:cs="Times New Roman"/>
          <w:sz w:val="27"/>
          <w:szCs w:val="27"/>
        </w:rPr>
        <w:t>ПОСТАНОВЛЯЮ:</w:t>
      </w:r>
    </w:p>
    <w:p w:rsidR="002E270A" w:rsidRPr="002E270A" w:rsidRDefault="0001519E" w:rsidP="002E270A">
      <w:pPr>
        <w:pStyle w:val="af9"/>
        <w:numPr>
          <w:ilvl w:val="0"/>
          <w:numId w:val="11"/>
        </w:numPr>
        <w:spacing w:after="0" w:line="240" w:lineRule="auto"/>
        <w:ind w:left="0" w:firstLine="709"/>
        <w:jc w:val="both"/>
        <w:rPr>
          <w:rFonts w:ascii="Times New Roman" w:eastAsiaTheme="minorEastAsia" w:hAnsi="Times New Roman"/>
          <w:bCs/>
          <w:sz w:val="28"/>
          <w:szCs w:val="28"/>
          <w:lang w:eastAsia="ru-RU"/>
        </w:rPr>
      </w:pPr>
      <w:r w:rsidRPr="002E270A">
        <w:rPr>
          <w:rFonts w:ascii="Times New Roman" w:hAnsi="Times New Roman" w:cs="Times New Roman"/>
          <w:sz w:val="28"/>
          <w:szCs w:val="28"/>
          <w:lang w:eastAsia="ru-RU"/>
        </w:rPr>
        <w:t xml:space="preserve">Утвердить условия и порядок предоставления субсидий юридическим лицам, государственным, муниципальным учреждениям и индивидуальным предпринимателям на финансовое обеспечение </w:t>
      </w:r>
      <w:r w:rsidRPr="002E270A">
        <w:rPr>
          <w:rFonts w:ascii="Times New Roman" w:hAnsi="Times New Roman" w:cs="Times New Roman"/>
          <w:sz w:val="28"/>
          <w:szCs w:val="28"/>
          <w:lang w:eastAsia="ru-RU"/>
        </w:rPr>
        <w:lastRenderedPageBreak/>
        <w:t xml:space="preserve">(возмещение) затрат теплоснабжающих организаций, осуществляющих производство и (или) реализацию тепловой энергии, возникших вследствие разницы между фактической стоимостью твердого топлива (угля) и стоимостью твердого топлива (угля), учтенной в тарифах на тепловую энергию на 2024 год, и правила их предоставления, в том числе оснований для отказа в предоставлении субсидии, порядка проведения отбора получателей субсидий, порядка расходования субсидий, порядка  и сроков возврата субсидий в случае нарушения условий их предоставления и представления отчетности </w:t>
      </w:r>
      <w:r w:rsidRPr="002E270A">
        <w:rPr>
          <w:rFonts w:ascii="Times New Roman" w:hAnsi="Times New Roman" w:cs="Times New Roman"/>
          <w:bCs/>
          <w:sz w:val="28"/>
          <w:szCs w:val="28"/>
          <w:lang w:eastAsia="ru-RU"/>
        </w:rPr>
        <w:t>согласно приложению.</w:t>
      </w:r>
    </w:p>
    <w:p w:rsidR="0001519E" w:rsidRPr="002E270A" w:rsidRDefault="002E270A" w:rsidP="002E270A">
      <w:pPr>
        <w:pStyle w:val="af9"/>
        <w:numPr>
          <w:ilvl w:val="0"/>
          <w:numId w:val="11"/>
        </w:numPr>
        <w:spacing w:after="0" w:line="240" w:lineRule="auto"/>
        <w:ind w:left="0" w:firstLine="709"/>
        <w:jc w:val="both"/>
        <w:rPr>
          <w:rFonts w:ascii="Times New Roman" w:eastAsiaTheme="minorEastAsia" w:hAnsi="Times New Roman"/>
          <w:bCs/>
          <w:sz w:val="28"/>
          <w:szCs w:val="28"/>
          <w:lang w:eastAsia="ru-RU"/>
        </w:rPr>
      </w:pPr>
      <w:r w:rsidRPr="002E270A">
        <w:rPr>
          <w:rFonts w:ascii="Times New Roman" w:eastAsiaTheme="minorEastAsia" w:hAnsi="Times New Roman"/>
          <w:bCs/>
          <w:sz w:val="28"/>
          <w:szCs w:val="28"/>
          <w:lang w:eastAsia="ru-RU"/>
        </w:rPr>
        <w:t xml:space="preserve"> Признать утратившим силу постановление администрации Абанского района от 24.06.2022</w:t>
      </w:r>
      <w:r>
        <w:rPr>
          <w:rFonts w:ascii="Times New Roman" w:eastAsiaTheme="minorEastAsia" w:hAnsi="Times New Roman"/>
          <w:bCs/>
          <w:sz w:val="28"/>
          <w:szCs w:val="28"/>
          <w:lang w:eastAsia="ru-RU"/>
        </w:rPr>
        <w:t xml:space="preserve"> </w:t>
      </w:r>
      <w:r w:rsidRPr="002E270A">
        <w:rPr>
          <w:rFonts w:ascii="Times New Roman" w:eastAsiaTheme="minorEastAsia" w:hAnsi="Times New Roman"/>
          <w:bCs/>
          <w:sz w:val="28"/>
          <w:szCs w:val="28"/>
          <w:lang w:eastAsia="ru-RU"/>
        </w:rPr>
        <w:t>№ 268-п</w:t>
      </w:r>
      <w:r w:rsidR="00050FC2">
        <w:rPr>
          <w:rFonts w:ascii="Times New Roman" w:eastAsiaTheme="minorEastAsia" w:hAnsi="Times New Roman"/>
          <w:bCs/>
          <w:sz w:val="28"/>
          <w:szCs w:val="28"/>
          <w:lang w:eastAsia="ru-RU"/>
        </w:rPr>
        <w:t xml:space="preserve"> «</w:t>
      </w:r>
      <w:r w:rsidR="00284DEA">
        <w:rPr>
          <w:rFonts w:ascii="Times New Roman" w:eastAsiaTheme="minorEastAsia" w:hAnsi="Times New Roman"/>
          <w:bCs/>
          <w:sz w:val="28"/>
          <w:szCs w:val="28"/>
          <w:lang w:eastAsia="ru-RU"/>
        </w:rPr>
        <w:t>Об утверждении у</w:t>
      </w:r>
      <w:r w:rsidRPr="002E270A">
        <w:rPr>
          <w:rFonts w:ascii="Times New Roman" w:eastAsiaTheme="minorEastAsia" w:hAnsi="Times New Roman"/>
          <w:sz w:val="28"/>
          <w:szCs w:val="28"/>
          <w:lang w:eastAsia="ru-RU"/>
        </w:rPr>
        <w:t>словия и поряд</w:t>
      </w:r>
      <w:r w:rsidR="00284DEA">
        <w:rPr>
          <w:rFonts w:ascii="Times New Roman" w:eastAsiaTheme="minorEastAsia" w:hAnsi="Times New Roman"/>
          <w:sz w:val="28"/>
          <w:szCs w:val="28"/>
          <w:lang w:eastAsia="ru-RU"/>
        </w:rPr>
        <w:t>ка</w:t>
      </w:r>
      <w:r w:rsidRPr="002E270A">
        <w:rPr>
          <w:rFonts w:ascii="Times New Roman" w:eastAsiaTheme="minorEastAsia" w:hAnsi="Times New Roman"/>
          <w:sz w:val="28"/>
          <w:szCs w:val="28"/>
          <w:lang w:eastAsia="ru-RU"/>
        </w:rPr>
        <w:t xml:space="preserve"> предоставления субсидий юридическим лицам, государственным, муниципальным учреждениям и индивидуальным предпринимателям на финансовое обеспечение (возмещение) затрат теплоснабжающих и энергосбытовых организаций, осуществляющих производство и (или) реализацию тепловой и электрической энергии, возникших вследствие разницы между фактической стоимостью топлива и стоимостью топлива, учтенной в тарифах на тепловую и электрическую энергию на 2022 год, и правила их предоставления, в том числе оснований для отказа в предоставлении субсидии, порядка проведения отбора получателей субсидий, порядка расходования субсидий, порядка  и сроков возврата субсидий в случае нарушения условий их предоставления и представления отчетности</w:t>
      </w:r>
      <w:r w:rsidR="00050FC2">
        <w:rPr>
          <w:rFonts w:ascii="Times New Roman" w:eastAsiaTheme="minorEastAsia" w:hAnsi="Times New Roman"/>
          <w:sz w:val="28"/>
          <w:szCs w:val="28"/>
          <w:lang w:eastAsia="ru-RU"/>
        </w:rPr>
        <w:t>»</w:t>
      </w:r>
      <w:r>
        <w:rPr>
          <w:rFonts w:ascii="Times New Roman" w:eastAsiaTheme="minorEastAsia" w:hAnsi="Times New Roman"/>
          <w:sz w:val="28"/>
          <w:szCs w:val="28"/>
          <w:lang w:eastAsia="ru-RU"/>
        </w:rPr>
        <w:t>.</w:t>
      </w:r>
    </w:p>
    <w:p w:rsidR="00D972B5" w:rsidRPr="00FE7E8C" w:rsidRDefault="0001519E" w:rsidP="00FE7E8C">
      <w:pPr>
        <w:pBdr>
          <w:top w:val="none" w:sz="4" w:space="0" w:color="000000"/>
          <w:left w:val="none" w:sz="4" w:space="0" w:color="000000"/>
          <w:bottom w:val="none" w:sz="4" w:space="0" w:color="000000"/>
          <w:right w:val="none" w:sz="4" w:space="0" w:color="000000"/>
        </w:pBd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w:t>
      </w:r>
      <w:r w:rsidR="00394C54" w:rsidRPr="00FE7E8C">
        <w:rPr>
          <w:rFonts w:ascii="Times New Roman" w:eastAsiaTheme="minorEastAsia" w:hAnsi="Times New Roman" w:cs="Times New Roman"/>
          <w:sz w:val="28"/>
          <w:szCs w:val="28"/>
          <w:lang w:eastAsia="ru-RU"/>
        </w:rPr>
        <w:t>.</w:t>
      </w:r>
      <w:r w:rsidR="001D59F1">
        <w:rPr>
          <w:rFonts w:ascii="Times New Roman" w:eastAsiaTheme="minorEastAsia" w:hAnsi="Times New Roman" w:cs="Times New Roman"/>
          <w:sz w:val="28"/>
          <w:szCs w:val="28"/>
          <w:lang w:eastAsia="ru-RU"/>
        </w:rPr>
        <w:t xml:space="preserve"> </w:t>
      </w:r>
      <w:r w:rsidR="001F3660" w:rsidRPr="00FE7E8C">
        <w:rPr>
          <w:rFonts w:ascii="Times New Roman" w:hAnsi="Times New Roman" w:cs="Times New Roman"/>
          <w:sz w:val="28"/>
          <w:szCs w:val="28"/>
        </w:rPr>
        <w:t xml:space="preserve">Опубликовать </w:t>
      </w:r>
      <w:r w:rsidR="001D59F1">
        <w:rPr>
          <w:rFonts w:ascii="Times New Roman" w:hAnsi="Times New Roman" w:cs="Times New Roman"/>
          <w:sz w:val="28"/>
          <w:szCs w:val="28"/>
        </w:rPr>
        <w:t>п</w:t>
      </w:r>
      <w:r w:rsidR="001F3660" w:rsidRPr="00FE7E8C">
        <w:rPr>
          <w:rFonts w:ascii="Times New Roman" w:hAnsi="Times New Roman" w:cs="Times New Roman"/>
          <w:sz w:val="28"/>
          <w:szCs w:val="28"/>
        </w:rPr>
        <w:t xml:space="preserve">остановление в газете «Красное знамя» и разместить на официальном сайте </w:t>
      </w:r>
      <w:r w:rsidR="001D59F1">
        <w:rPr>
          <w:rFonts w:ascii="Times New Roman" w:hAnsi="Times New Roman" w:cs="Times New Roman"/>
          <w:sz w:val="28"/>
          <w:szCs w:val="28"/>
        </w:rPr>
        <w:t xml:space="preserve">органов местного самоуправления муниципального образования </w:t>
      </w:r>
      <w:r w:rsidR="001F3660" w:rsidRPr="00FE7E8C">
        <w:rPr>
          <w:rFonts w:ascii="Times New Roman" w:hAnsi="Times New Roman" w:cs="Times New Roman"/>
          <w:sz w:val="28"/>
          <w:szCs w:val="28"/>
        </w:rPr>
        <w:t>Абанск</w:t>
      </w:r>
      <w:r w:rsidR="001D59F1">
        <w:rPr>
          <w:rFonts w:ascii="Times New Roman" w:hAnsi="Times New Roman" w:cs="Times New Roman"/>
          <w:sz w:val="28"/>
          <w:szCs w:val="28"/>
        </w:rPr>
        <w:t>ий</w:t>
      </w:r>
      <w:r w:rsidR="001F3660" w:rsidRPr="00FE7E8C">
        <w:rPr>
          <w:rFonts w:ascii="Times New Roman" w:hAnsi="Times New Roman" w:cs="Times New Roman"/>
          <w:sz w:val="28"/>
          <w:szCs w:val="28"/>
        </w:rPr>
        <w:t xml:space="preserve"> район в сети </w:t>
      </w:r>
      <w:r w:rsidR="001D59F1">
        <w:rPr>
          <w:rFonts w:ascii="Times New Roman" w:hAnsi="Times New Roman" w:cs="Times New Roman"/>
          <w:sz w:val="28"/>
          <w:szCs w:val="28"/>
        </w:rPr>
        <w:t>И</w:t>
      </w:r>
      <w:r w:rsidR="001F3660" w:rsidRPr="00FE7E8C">
        <w:rPr>
          <w:rFonts w:ascii="Times New Roman" w:hAnsi="Times New Roman" w:cs="Times New Roman"/>
          <w:sz w:val="28"/>
          <w:szCs w:val="28"/>
        </w:rPr>
        <w:t>нтернет</w:t>
      </w:r>
      <w:r w:rsidR="00394C54" w:rsidRPr="00FE7E8C">
        <w:rPr>
          <w:rFonts w:ascii="Times New Roman" w:eastAsiaTheme="minorEastAsia" w:hAnsi="Times New Roman" w:cs="Times New Roman"/>
          <w:sz w:val="28"/>
          <w:szCs w:val="28"/>
          <w:lang w:eastAsia="ru-RU"/>
        </w:rPr>
        <w:t>.</w:t>
      </w:r>
    </w:p>
    <w:p w:rsidR="00FE7E8C" w:rsidRPr="00FE7E8C" w:rsidRDefault="0001519E" w:rsidP="00FE7E8C">
      <w:pPr>
        <w:tabs>
          <w:tab w:val="left" w:pos="850"/>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4</w:t>
      </w:r>
      <w:r w:rsidR="001F3660" w:rsidRPr="00FE7E8C">
        <w:rPr>
          <w:rFonts w:ascii="Times New Roman" w:hAnsi="Times New Roman" w:cs="Times New Roman"/>
          <w:sz w:val="28"/>
          <w:szCs w:val="28"/>
        </w:rPr>
        <w:t xml:space="preserve">. Контроль за исполнением постановления возложить </w:t>
      </w:r>
      <w:r w:rsidR="001F3660" w:rsidRPr="00FE7E8C">
        <w:rPr>
          <w:rFonts w:ascii="Times New Roman" w:hAnsi="Times New Roman" w:cs="Times New Roman"/>
          <w:color w:val="000000"/>
          <w:spacing w:val="2"/>
          <w:sz w:val="28"/>
          <w:szCs w:val="28"/>
        </w:rPr>
        <w:t>на первого</w:t>
      </w:r>
      <w:r w:rsidR="001F3660" w:rsidRPr="00FE7E8C">
        <w:rPr>
          <w:rFonts w:ascii="Times New Roman" w:hAnsi="Times New Roman" w:cs="Times New Roman"/>
          <w:color w:val="000000"/>
          <w:sz w:val="28"/>
          <w:szCs w:val="28"/>
        </w:rPr>
        <w:t xml:space="preserve"> заместителя Главы Абанского района </w:t>
      </w:r>
      <w:r>
        <w:rPr>
          <w:rFonts w:ascii="Times New Roman" w:hAnsi="Times New Roman" w:cs="Times New Roman"/>
          <w:color w:val="000000"/>
          <w:sz w:val="28"/>
          <w:szCs w:val="28"/>
        </w:rPr>
        <w:t>А.А. Войнича</w:t>
      </w:r>
      <w:r w:rsidR="001F3660" w:rsidRPr="00FE7E8C">
        <w:rPr>
          <w:rFonts w:ascii="Times New Roman" w:hAnsi="Times New Roman" w:cs="Times New Roman"/>
          <w:color w:val="000000"/>
          <w:sz w:val="28"/>
          <w:szCs w:val="28"/>
        </w:rPr>
        <w:t>.</w:t>
      </w:r>
    </w:p>
    <w:p w:rsidR="001F3660" w:rsidRPr="00FE7E8C" w:rsidRDefault="0001519E" w:rsidP="00FE7E8C">
      <w:pPr>
        <w:tabs>
          <w:tab w:val="left" w:pos="850"/>
        </w:tabs>
        <w:spacing w:after="0" w:line="240" w:lineRule="auto"/>
        <w:ind w:firstLine="709"/>
        <w:jc w:val="both"/>
        <w:rPr>
          <w:rFonts w:ascii="Times New Roman" w:eastAsia="Calibri" w:hAnsi="Times New Roman" w:cs="Times New Roman"/>
          <w:sz w:val="28"/>
          <w:szCs w:val="28"/>
          <w:lang w:eastAsia="ru-RU"/>
        </w:rPr>
      </w:pPr>
      <w:r>
        <w:rPr>
          <w:rFonts w:ascii="Times New Roman" w:hAnsi="Times New Roman" w:cs="Times New Roman"/>
          <w:sz w:val="28"/>
          <w:szCs w:val="28"/>
        </w:rPr>
        <w:t>5</w:t>
      </w:r>
      <w:r w:rsidR="001F3660" w:rsidRPr="00FE7E8C">
        <w:rPr>
          <w:rFonts w:ascii="Times New Roman" w:hAnsi="Times New Roman" w:cs="Times New Roman"/>
          <w:sz w:val="28"/>
          <w:szCs w:val="28"/>
        </w:rPr>
        <w:t xml:space="preserve">. </w:t>
      </w:r>
      <w:r w:rsidR="001F3660" w:rsidRPr="00FE7E8C">
        <w:rPr>
          <w:rFonts w:ascii="Times New Roman" w:eastAsiaTheme="minorEastAsia" w:hAnsi="Times New Roman" w:cs="Times New Roman"/>
          <w:sz w:val="28"/>
          <w:szCs w:val="28"/>
          <w:lang w:eastAsia="ru-RU"/>
        </w:rPr>
        <w:t>Постановление вступает в силу в день, следующий за днем его</w:t>
      </w:r>
      <w:r w:rsidR="00AE00A6">
        <w:rPr>
          <w:rFonts w:ascii="Times New Roman" w:eastAsiaTheme="minorEastAsia" w:hAnsi="Times New Roman" w:cs="Times New Roman"/>
          <w:sz w:val="28"/>
          <w:szCs w:val="28"/>
          <w:lang w:eastAsia="ru-RU"/>
        </w:rPr>
        <w:t xml:space="preserve"> </w:t>
      </w:r>
      <w:r w:rsidR="001F3660" w:rsidRPr="00FE7E8C">
        <w:rPr>
          <w:rFonts w:ascii="Times New Roman" w:eastAsiaTheme="minorEastAsia" w:hAnsi="Times New Roman" w:cs="Times New Roman"/>
          <w:sz w:val="28"/>
          <w:szCs w:val="28"/>
          <w:lang w:eastAsia="ru-RU"/>
        </w:rPr>
        <w:t>официального опубликования.</w:t>
      </w:r>
    </w:p>
    <w:p w:rsidR="001F3660" w:rsidRPr="00FE7E8C" w:rsidRDefault="001F3660" w:rsidP="00FE7E8C">
      <w:pPr>
        <w:widowControl w:val="0"/>
        <w:tabs>
          <w:tab w:val="left" w:pos="1218"/>
        </w:tabs>
        <w:autoSpaceDE w:val="0"/>
        <w:autoSpaceDN w:val="0"/>
        <w:adjustRightInd w:val="0"/>
        <w:spacing w:after="0" w:line="240" w:lineRule="auto"/>
        <w:ind w:firstLine="709"/>
        <w:jc w:val="both"/>
        <w:rPr>
          <w:rFonts w:ascii="Times New Roman" w:hAnsi="Times New Roman" w:cs="Times New Roman"/>
          <w:color w:val="000000"/>
          <w:spacing w:val="-24"/>
          <w:sz w:val="28"/>
          <w:szCs w:val="28"/>
        </w:rPr>
      </w:pPr>
    </w:p>
    <w:p w:rsidR="00D972B5" w:rsidRPr="00FE7E8C" w:rsidRDefault="00D972B5" w:rsidP="00FE7E8C">
      <w:pPr>
        <w:spacing w:after="0" w:line="240" w:lineRule="auto"/>
        <w:rPr>
          <w:rFonts w:ascii="Times New Roman" w:hAnsi="Times New Roman" w:cs="Times New Roman"/>
          <w:sz w:val="28"/>
          <w:szCs w:val="28"/>
        </w:rPr>
      </w:pPr>
    </w:p>
    <w:p w:rsidR="001F3660" w:rsidRPr="00FE7E8C" w:rsidRDefault="001F3660" w:rsidP="00FE7E8C">
      <w:pPr>
        <w:spacing w:line="240" w:lineRule="auto"/>
        <w:rPr>
          <w:rFonts w:ascii="Times New Roman" w:hAnsi="Times New Roman" w:cs="Times New Roman"/>
          <w:sz w:val="28"/>
          <w:szCs w:val="28"/>
        </w:rPr>
      </w:pPr>
      <w:r w:rsidRPr="00FE7E8C">
        <w:rPr>
          <w:rFonts w:ascii="Times New Roman" w:hAnsi="Times New Roman" w:cs="Times New Roman"/>
          <w:sz w:val="28"/>
          <w:szCs w:val="28"/>
        </w:rPr>
        <w:t>Глава Абанского района                                                                 Г.В. Иванченко</w:t>
      </w:r>
    </w:p>
    <w:p w:rsidR="00D972B5" w:rsidRPr="001F3660" w:rsidRDefault="00D972B5">
      <w:pPr>
        <w:spacing w:after="0" w:line="240" w:lineRule="auto"/>
        <w:rPr>
          <w:rFonts w:ascii="Times New Roman" w:eastAsiaTheme="minorEastAsia" w:hAnsi="Times New Roman" w:cs="Times New Roman"/>
          <w:sz w:val="28"/>
          <w:szCs w:val="28"/>
          <w:lang w:eastAsia="ru-RU"/>
        </w:rPr>
      </w:pPr>
    </w:p>
    <w:p w:rsidR="00D972B5" w:rsidRPr="001F3660" w:rsidRDefault="00D972B5">
      <w:pPr>
        <w:spacing w:after="0" w:line="240" w:lineRule="auto"/>
        <w:rPr>
          <w:rFonts w:ascii="Times New Roman" w:eastAsiaTheme="minorEastAsia" w:hAnsi="Times New Roman" w:cs="Times New Roman"/>
          <w:sz w:val="28"/>
          <w:szCs w:val="28"/>
          <w:lang w:eastAsia="ru-RU"/>
        </w:rPr>
      </w:pPr>
    </w:p>
    <w:p w:rsidR="00D972B5" w:rsidRDefault="00D972B5">
      <w:pPr>
        <w:spacing w:after="0" w:line="240" w:lineRule="auto"/>
        <w:rPr>
          <w:rFonts w:ascii="Times New Roman" w:eastAsiaTheme="minorEastAsia" w:hAnsi="Times New Roman"/>
          <w:sz w:val="28"/>
          <w:szCs w:val="28"/>
          <w:lang w:eastAsia="ru-RU"/>
        </w:rPr>
      </w:pPr>
    </w:p>
    <w:p w:rsidR="00D972B5" w:rsidRDefault="00D972B5">
      <w:pPr>
        <w:spacing w:after="0" w:line="240" w:lineRule="auto"/>
        <w:rPr>
          <w:rFonts w:ascii="Times New Roman" w:eastAsiaTheme="minorEastAsia" w:hAnsi="Times New Roman"/>
          <w:sz w:val="28"/>
          <w:szCs w:val="28"/>
          <w:lang w:eastAsia="ru-RU"/>
        </w:rPr>
      </w:pPr>
    </w:p>
    <w:p w:rsidR="00D972B5" w:rsidRDefault="00D972B5">
      <w:pPr>
        <w:spacing w:after="0" w:line="240" w:lineRule="auto"/>
        <w:rPr>
          <w:rFonts w:ascii="Times New Roman" w:eastAsiaTheme="minorEastAsia" w:hAnsi="Times New Roman"/>
          <w:sz w:val="28"/>
          <w:szCs w:val="28"/>
          <w:lang w:eastAsia="ru-RU"/>
        </w:rPr>
      </w:pPr>
    </w:p>
    <w:p w:rsidR="00D972B5" w:rsidRDefault="00D972B5">
      <w:pPr>
        <w:spacing w:after="0" w:line="240" w:lineRule="auto"/>
        <w:rPr>
          <w:rFonts w:ascii="Times New Roman" w:eastAsiaTheme="minorEastAsia" w:hAnsi="Times New Roman"/>
          <w:sz w:val="28"/>
          <w:szCs w:val="28"/>
          <w:lang w:eastAsia="ru-RU"/>
        </w:rPr>
      </w:pPr>
    </w:p>
    <w:p w:rsidR="00D972B5" w:rsidRDefault="00D972B5">
      <w:pPr>
        <w:spacing w:after="0" w:line="240" w:lineRule="auto"/>
        <w:rPr>
          <w:rFonts w:ascii="Times New Roman" w:eastAsiaTheme="minorEastAsia" w:hAnsi="Times New Roman"/>
          <w:sz w:val="28"/>
          <w:szCs w:val="28"/>
          <w:lang w:eastAsia="ru-RU"/>
        </w:rPr>
      </w:pPr>
    </w:p>
    <w:p w:rsidR="00D972B5" w:rsidRDefault="00D972B5">
      <w:pPr>
        <w:spacing w:after="0" w:line="240" w:lineRule="auto"/>
        <w:rPr>
          <w:rFonts w:ascii="Times New Roman" w:eastAsiaTheme="minorEastAsia" w:hAnsi="Times New Roman"/>
          <w:sz w:val="28"/>
          <w:szCs w:val="28"/>
          <w:lang w:eastAsia="ru-RU"/>
        </w:rPr>
      </w:pPr>
    </w:p>
    <w:p w:rsidR="00D972B5" w:rsidRDefault="00D972B5">
      <w:pPr>
        <w:spacing w:after="0" w:line="240" w:lineRule="auto"/>
        <w:rPr>
          <w:rFonts w:ascii="Times New Roman" w:eastAsiaTheme="minorEastAsia" w:hAnsi="Times New Roman"/>
          <w:sz w:val="28"/>
          <w:szCs w:val="28"/>
          <w:lang w:eastAsia="ru-RU"/>
        </w:rPr>
      </w:pPr>
    </w:p>
    <w:p w:rsidR="00D972B5" w:rsidRDefault="00D972B5">
      <w:pPr>
        <w:spacing w:after="0" w:line="240" w:lineRule="auto"/>
        <w:rPr>
          <w:rFonts w:ascii="Times New Roman" w:eastAsiaTheme="minorEastAsia" w:hAnsi="Times New Roman"/>
          <w:sz w:val="28"/>
          <w:szCs w:val="28"/>
          <w:lang w:eastAsia="ru-RU"/>
        </w:rPr>
      </w:pPr>
    </w:p>
    <w:p w:rsidR="00D972B5" w:rsidRDefault="00D972B5">
      <w:pPr>
        <w:spacing w:after="0" w:line="240" w:lineRule="auto"/>
        <w:rPr>
          <w:rFonts w:ascii="Times New Roman" w:eastAsiaTheme="minorEastAsia" w:hAnsi="Times New Roman"/>
          <w:sz w:val="28"/>
          <w:szCs w:val="28"/>
          <w:lang w:eastAsia="ru-RU"/>
        </w:rPr>
      </w:pPr>
    </w:p>
    <w:p w:rsidR="00184AFF" w:rsidRDefault="001F3660">
      <w:pPr>
        <w:spacing w:after="0" w:line="240" w:lineRule="auto"/>
        <w:ind w:left="5103"/>
        <w:rPr>
          <w:rFonts w:ascii="Times New Roman" w:hAnsi="Times New Roman" w:cs="Times New Roman"/>
          <w:sz w:val="28"/>
          <w:szCs w:val="28"/>
        </w:rPr>
      </w:pPr>
      <w:r w:rsidRPr="001F3660">
        <w:rPr>
          <w:rFonts w:ascii="Times New Roman" w:hAnsi="Times New Roman" w:cs="Times New Roman"/>
          <w:sz w:val="28"/>
          <w:szCs w:val="28"/>
        </w:rPr>
        <w:lastRenderedPageBreak/>
        <w:t xml:space="preserve">Приложение </w:t>
      </w:r>
    </w:p>
    <w:p w:rsidR="00184AFF" w:rsidRDefault="001F3660">
      <w:pPr>
        <w:spacing w:after="0" w:line="240" w:lineRule="auto"/>
        <w:ind w:left="5103"/>
        <w:rPr>
          <w:rFonts w:ascii="Times New Roman" w:hAnsi="Times New Roman" w:cs="Times New Roman"/>
          <w:sz w:val="28"/>
          <w:szCs w:val="28"/>
        </w:rPr>
      </w:pPr>
      <w:r w:rsidRPr="001F3660">
        <w:rPr>
          <w:rFonts w:ascii="Times New Roman" w:hAnsi="Times New Roman" w:cs="Times New Roman"/>
          <w:sz w:val="28"/>
          <w:szCs w:val="28"/>
        </w:rPr>
        <w:t xml:space="preserve">к постановлению администрации Абанского района от </w:t>
      </w:r>
      <w:r w:rsidR="003D2F32">
        <w:rPr>
          <w:rFonts w:ascii="Times New Roman" w:hAnsi="Times New Roman" w:cs="Times New Roman"/>
          <w:sz w:val="28"/>
          <w:szCs w:val="28"/>
        </w:rPr>
        <w:t>28.10.2024</w:t>
      </w:r>
      <w:r w:rsidRPr="001F3660">
        <w:rPr>
          <w:rFonts w:ascii="Times New Roman" w:hAnsi="Times New Roman" w:cs="Times New Roman"/>
          <w:sz w:val="28"/>
          <w:szCs w:val="28"/>
        </w:rPr>
        <w:t xml:space="preserve"> № </w:t>
      </w:r>
      <w:r w:rsidR="003D2F32">
        <w:rPr>
          <w:rFonts w:ascii="Times New Roman" w:hAnsi="Times New Roman" w:cs="Times New Roman"/>
          <w:sz w:val="28"/>
          <w:szCs w:val="28"/>
        </w:rPr>
        <w:t>435</w:t>
      </w:r>
      <w:r w:rsidRPr="001F3660">
        <w:rPr>
          <w:rFonts w:ascii="Times New Roman" w:hAnsi="Times New Roman" w:cs="Times New Roman"/>
          <w:sz w:val="28"/>
          <w:szCs w:val="28"/>
        </w:rPr>
        <w:t>-п</w:t>
      </w:r>
    </w:p>
    <w:p w:rsidR="00D972B5" w:rsidRDefault="00D972B5" w:rsidP="001F3660">
      <w:pPr>
        <w:spacing w:after="0" w:line="240" w:lineRule="auto"/>
        <w:ind w:firstLine="709"/>
        <w:jc w:val="both"/>
        <w:rPr>
          <w:rFonts w:ascii="Times New Roman" w:eastAsiaTheme="minorEastAsia" w:hAnsi="Times New Roman"/>
          <w:sz w:val="28"/>
          <w:szCs w:val="28"/>
          <w:lang w:eastAsia="ru-RU"/>
        </w:rPr>
      </w:pPr>
    </w:p>
    <w:p w:rsidR="00284DEA" w:rsidRPr="00284DEA" w:rsidRDefault="00284DEA" w:rsidP="00284DEA">
      <w:pPr>
        <w:spacing w:after="0" w:line="240" w:lineRule="auto"/>
        <w:jc w:val="center"/>
        <w:rPr>
          <w:rFonts w:ascii="Times New Roman" w:hAnsi="Times New Roman" w:cs="Times New Roman"/>
          <w:sz w:val="28"/>
          <w:szCs w:val="28"/>
          <w:lang w:eastAsia="ru-RU"/>
        </w:rPr>
      </w:pPr>
      <w:bookmarkStart w:id="0" w:name="P41"/>
      <w:bookmarkEnd w:id="0"/>
      <w:r w:rsidRPr="00284DEA">
        <w:rPr>
          <w:rFonts w:ascii="Times New Roman" w:hAnsi="Times New Roman" w:cs="Times New Roman"/>
          <w:sz w:val="28"/>
          <w:szCs w:val="28"/>
          <w:lang w:eastAsia="ru-RU"/>
        </w:rPr>
        <w:t xml:space="preserve">Условия и порядок предоставления субсидий юридическим лицам, государственным, муниципальным учреждениям и индивидуальным предпринимателям на финансовое обеспечение (возмещение) затрат теплоснабжающих организаций, осуществляющих производство и (или) реализацию тепловой энергии, возникших вследствие разницы между фактической стоимостью твердого топлива (угля) и стоимостью твердого топлива (угля), учтенной </w:t>
      </w:r>
      <w:r w:rsidRPr="00284DEA">
        <w:rPr>
          <w:rFonts w:ascii="Times New Roman" w:hAnsi="Times New Roman" w:cs="Times New Roman"/>
          <w:sz w:val="28"/>
          <w:szCs w:val="28"/>
          <w:lang w:eastAsia="ru-RU"/>
        </w:rPr>
        <w:br/>
        <w:t>в тарифах на тепловую энергию на 2024 год, и правила их предоставления, в том числе оснований для отказа в предоставлении субсидии, порядка проведения отбора получателей субсидий, порядка расходования субсидий, порядка и сроков возврата субсидий в случае нарушения условий их предоставления и представления отчетности</w:t>
      </w:r>
    </w:p>
    <w:p w:rsidR="00D972B5" w:rsidRDefault="00D972B5">
      <w:pPr>
        <w:pStyle w:val="ConsPlusNormal"/>
        <w:jc w:val="center"/>
        <w:rPr>
          <w:rFonts w:ascii="Times New Roman" w:hAnsi="Times New Roman" w:cs="Times New Roman"/>
          <w:sz w:val="28"/>
          <w:szCs w:val="28"/>
        </w:rPr>
      </w:pPr>
    </w:p>
    <w:p w:rsidR="00D972B5" w:rsidRDefault="00AE00A6">
      <w:pPr>
        <w:pStyle w:val="ConsPlusTitle"/>
        <w:jc w:val="center"/>
        <w:outlineLvl w:val="1"/>
        <w:rPr>
          <w:rFonts w:ascii="Times New Roman" w:hAnsi="Times New Roman" w:cs="Times New Roman"/>
          <w:b w:val="0"/>
          <w:sz w:val="28"/>
          <w:szCs w:val="28"/>
        </w:rPr>
      </w:pPr>
      <w:r>
        <w:rPr>
          <w:rFonts w:ascii="Times New Roman" w:hAnsi="Times New Roman" w:cs="Times New Roman"/>
          <w:b w:val="0"/>
          <w:sz w:val="28"/>
          <w:szCs w:val="28"/>
        </w:rPr>
        <w:t>1. ОБЩИЕ ПОЛОЖЕНИЯ О ПРЕДОСТАВЛЕНИИ СУБСИДИЙ</w:t>
      </w:r>
    </w:p>
    <w:p w:rsidR="00D972B5" w:rsidRDefault="00D972B5">
      <w:pPr>
        <w:pStyle w:val="ConsPlusNormal"/>
        <w:jc w:val="both"/>
        <w:rPr>
          <w:rFonts w:ascii="Times New Roman" w:hAnsi="Times New Roman" w:cs="Times New Roman"/>
          <w:sz w:val="28"/>
          <w:szCs w:val="28"/>
        </w:rPr>
      </w:pPr>
    </w:p>
    <w:p w:rsidR="00184AFF"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1.1. </w:t>
      </w:r>
      <w:r w:rsidR="00806CEB">
        <w:rPr>
          <w:rFonts w:ascii="Times New Roman" w:hAnsi="Times New Roman" w:cs="Times New Roman"/>
          <w:sz w:val="28"/>
          <w:szCs w:val="28"/>
        </w:rPr>
        <w:t xml:space="preserve">Условия и порядок предоставления </w:t>
      </w:r>
      <w:r w:rsidR="00806CEB">
        <w:rPr>
          <w:rFonts w:ascii="Times New Roman" w:hAnsi="Times New Roman"/>
          <w:sz w:val="28"/>
          <w:szCs w:val="28"/>
        </w:rPr>
        <w:t>субсидий юридическим лицам, государственным, муниципальным учреждениям и индивидуальным предпринимателям</w:t>
      </w:r>
      <w:r w:rsidR="00806CEB">
        <w:rPr>
          <w:rFonts w:ascii="Times New Roman" w:hAnsi="Times New Roman" w:cs="Times New Roman"/>
          <w:sz w:val="28"/>
          <w:szCs w:val="28"/>
        </w:rPr>
        <w:t xml:space="preserve"> на финансовое обеспечение (возмещение) затрат теплоснабжающих организаций, осуществляющих производство и (или) реализацию тепловой энергии, возникших вследствие разницы между фактической стоимостью твердого топлива (угля) и стоимостью твердого топлива (угля), учтенной в тарифах на тепловую энергию на 2024 год, </w:t>
      </w:r>
      <w:r w:rsidR="00806CEB">
        <w:rPr>
          <w:rFonts w:ascii="Times New Roman" w:eastAsia="Calibri" w:hAnsi="Times New Roman"/>
          <w:sz w:val="28"/>
          <w:szCs w:val="28"/>
        </w:rPr>
        <w:t>и правила их предоставления</w:t>
      </w:r>
      <w:r w:rsidR="00806CEB">
        <w:rPr>
          <w:rFonts w:ascii="Times New Roman" w:hAnsi="Times New Roman" w:cs="Times New Roman"/>
          <w:sz w:val="28"/>
          <w:szCs w:val="28"/>
        </w:rPr>
        <w:t xml:space="preserve"> (далее – субсидии), в том числе основания для отказа в предоставлении субсидии, порядок проведения отбора получателей субсидий, порядок расходования субсидий, порядок и сроки возврата субсидий в случае нарушения условий их предоставления и представления отчетности (далее – Порядок), определяют цели, условия и порядок предоставления субсидий, основания для отказа в предоставлении субсидии, порядок проведения отбора получателей субсидий, порядок расходования субсидий, порядок и сроки возврата субсидий в случае нарушения условий их предоставления, требования к отчетности, а также требования об осуществлении контроля (мониторинга) за соблюдением условий и порядка предоставления субсидий и ответственности за их нарушение.</w:t>
      </w:r>
    </w:p>
    <w:p w:rsidR="00184AFF"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1.2. </w:t>
      </w:r>
      <w:bookmarkStart w:id="1" w:name="P56"/>
      <w:bookmarkEnd w:id="1"/>
      <w:r w:rsidR="00806CEB">
        <w:rPr>
          <w:rFonts w:ascii="Times New Roman" w:hAnsi="Times New Roman" w:cs="Times New Roman"/>
          <w:sz w:val="28"/>
          <w:szCs w:val="28"/>
        </w:rPr>
        <w:t xml:space="preserve">Целью предоставления субсидий является финансовое обеспечение (возмещение) затрат теплоснабжающих организаций, осуществляющих производство и (или) реализацию тепловой энергии (далее – ресурсоснабжающие организации, участник отбора), возникших вследствие разницы между фактической стоимостью твердого топлива (угля) и стоимостью твердого топлива (угля), учтенной в тарифах на тепловую </w:t>
      </w:r>
      <w:r w:rsidR="00806CEB">
        <w:rPr>
          <w:rFonts w:ascii="Times New Roman" w:hAnsi="Times New Roman" w:cs="Times New Roman"/>
          <w:sz w:val="28"/>
          <w:szCs w:val="28"/>
        </w:rPr>
        <w:lastRenderedPageBreak/>
        <w:t>энергию на 2024 год.</w:t>
      </w:r>
    </w:p>
    <w:p w:rsidR="00B06CB0" w:rsidRPr="003A625C" w:rsidRDefault="00394C54" w:rsidP="00DF5B1D">
      <w:pPr>
        <w:pStyle w:val="ConsPlusNormal"/>
        <w:ind w:firstLine="709"/>
        <w:jc w:val="both"/>
        <w:rPr>
          <w:rFonts w:ascii="Times New Roman" w:hAnsi="Times New Roman" w:cs="Times New Roman"/>
          <w:sz w:val="28"/>
          <w:szCs w:val="28"/>
        </w:rPr>
      </w:pPr>
      <w:r w:rsidRPr="003A625C">
        <w:rPr>
          <w:rFonts w:ascii="Times New Roman" w:hAnsi="Times New Roman" w:cs="Times New Roman"/>
          <w:sz w:val="28"/>
          <w:szCs w:val="28"/>
        </w:rPr>
        <w:t xml:space="preserve">1.3. Главным распорядителем бюджетных средств, осуществляющим предоставление субсидий ресурсоснабжающим организациям, является </w:t>
      </w:r>
      <w:r w:rsidR="001F3660" w:rsidRPr="003A625C">
        <w:rPr>
          <w:rFonts w:ascii="Times New Roman" w:hAnsi="Times New Roman" w:cs="Times New Roman"/>
          <w:sz w:val="28"/>
          <w:szCs w:val="28"/>
        </w:rPr>
        <w:t xml:space="preserve">администрация Абанского района (далее - Администрация, </w:t>
      </w:r>
      <w:r w:rsidRPr="003A625C">
        <w:rPr>
          <w:rFonts w:ascii="Times New Roman" w:hAnsi="Times New Roman" w:cs="Times New Roman"/>
          <w:sz w:val="28"/>
          <w:szCs w:val="28"/>
        </w:rPr>
        <w:t>ОМС).</w:t>
      </w:r>
    </w:p>
    <w:p w:rsidR="00806CEB" w:rsidRPr="003A625C" w:rsidRDefault="00806CEB" w:rsidP="00DF5B1D">
      <w:pPr>
        <w:spacing w:after="0" w:line="240" w:lineRule="auto"/>
        <w:ind w:firstLine="709"/>
        <w:jc w:val="both"/>
        <w:rPr>
          <w:sz w:val="28"/>
          <w:szCs w:val="28"/>
        </w:rPr>
      </w:pPr>
      <w:r w:rsidRPr="003A625C">
        <w:rPr>
          <w:rFonts w:ascii="Times New Roman" w:hAnsi="Times New Roman" w:cs="Times New Roman"/>
          <w:sz w:val="28"/>
          <w:szCs w:val="28"/>
        </w:rPr>
        <w:t xml:space="preserve">1.4. Получатель субсидии (участник отбора) – это юридические лица, индивидуальные предприниматели, а также физические лица - производители товаров, работ, услуг из бюджетов субъектов Российской Федерации, местных бюджетов, определенным в соответствии с </w:t>
      </w:r>
      <w:hyperlink r:id="rId10">
        <w:r w:rsidRPr="003A625C">
          <w:rPr>
            <w:rFonts w:ascii="Times New Roman" w:hAnsi="Times New Roman" w:cs="Times New Roman"/>
            <w:sz w:val="28"/>
            <w:szCs w:val="28"/>
          </w:rPr>
          <w:t>подпунктом 1 пункта 2 статьи 78.5</w:t>
        </w:r>
      </w:hyperlink>
      <w:r w:rsidRPr="003A625C">
        <w:rPr>
          <w:rFonts w:ascii="Times New Roman" w:hAnsi="Times New Roman" w:cs="Times New Roman"/>
          <w:sz w:val="28"/>
          <w:szCs w:val="28"/>
        </w:rPr>
        <w:t xml:space="preserve"> Бюджетного кодекса Российской Федерации или по результатам отбора, проведенного в соответствии с </w:t>
      </w:r>
      <w:hyperlink r:id="rId11">
        <w:r w:rsidRPr="003A625C">
          <w:rPr>
            <w:rFonts w:ascii="Times New Roman" w:hAnsi="Times New Roman" w:cs="Times New Roman"/>
            <w:sz w:val="28"/>
            <w:szCs w:val="28"/>
          </w:rPr>
          <w:t>абзацем первым пункта 4 статьи 78.5</w:t>
        </w:r>
      </w:hyperlink>
      <w:r w:rsidRPr="003A625C">
        <w:rPr>
          <w:rFonts w:ascii="Times New Roman" w:hAnsi="Times New Roman" w:cs="Times New Roman"/>
          <w:sz w:val="28"/>
          <w:szCs w:val="28"/>
        </w:rPr>
        <w:t xml:space="preserve"> Бюджетного кодекса Российской Федерации</w:t>
      </w:r>
      <w:r w:rsidRPr="003A625C">
        <w:rPr>
          <w:sz w:val="28"/>
          <w:szCs w:val="28"/>
        </w:rPr>
        <w:t>.</w:t>
      </w:r>
    </w:p>
    <w:p w:rsidR="00B06CB0" w:rsidRPr="003A625C" w:rsidRDefault="00394C54" w:rsidP="00DF5B1D">
      <w:pPr>
        <w:spacing w:after="0" w:line="240" w:lineRule="auto"/>
        <w:ind w:firstLine="709"/>
        <w:jc w:val="both"/>
        <w:rPr>
          <w:rFonts w:ascii="Times New Roman" w:hAnsi="Times New Roman" w:cs="Times New Roman"/>
          <w:sz w:val="28"/>
          <w:szCs w:val="28"/>
        </w:rPr>
      </w:pPr>
      <w:r w:rsidRPr="003A625C">
        <w:rPr>
          <w:rFonts w:ascii="Times New Roman" w:hAnsi="Times New Roman" w:cs="Times New Roman"/>
          <w:sz w:val="28"/>
          <w:szCs w:val="28"/>
        </w:rPr>
        <w:t>1.</w:t>
      </w:r>
      <w:r w:rsidR="00806CEB" w:rsidRPr="003A625C">
        <w:rPr>
          <w:rFonts w:ascii="Times New Roman" w:hAnsi="Times New Roman" w:cs="Times New Roman"/>
          <w:sz w:val="28"/>
          <w:szCs w:val="28"/>
        </w:rPr>
        <w:t>5</w:t>
      </w:r>
      <w:r w:rsidRPr="003A625C">
        <w:rPr>
          <w:rFonts w:ascii="Times New Roman" w:hAnsi="Times New Roman" w:cs="Times New Roman"/>
          <w:sz w:val="28"/>
          <w:szCs w:val="28"/>
        </w:rPr>
        <w:t xml:space="preserve">. </w:t>
      </w:r>
      <w:r w:rsidRPr="003A625C">
        <w:rPr>
          <w:rFonts w:ascii="Times New Roman" w:eastAsia="Times New Roman" w:hAnsi="Times New Roman" w:cs="Times New Roman"/>
          <w:sz w:val="28"/>
          <w:szCs w:val="28"/>
        </w:rPr>
        <w:t xml:space="preserve">Субсидии предоставляются в пределах средств бюджета </w:t>
      </w:r>
      <w:r w:rsidR="001F3660" w:rsidRPr="003A625C">
        <w:rPr>
          <w:rFonts w:ascii="Times New Roman" w:hAnsi="Times New Roman" w:cs="Times New Roman"/>
          <w:sz w:val="28"/>
          <w:szCs w:val="28"/>
        </w:rPr>
        <w:t>Абанского района</w:t>
      </w:r>
      <w:r w:rsidR="00886B8E">
        <w:rPr>
          <w:rFonts w:ascii="Times New Roman" w:hAnsi="Times New Roman" w:cs="Times New Roman"/>
          <w:sz w:val="28"/>
          <w:szCs w:val="28"/>
        </w:rPr>
        <w:t>,</w:t>
      </w:r>
      <w:r w:rsidR="001F3660" w:rsidRPr="003A625C">
        <w:rPr>
          <w:rFonts w:ascii="Times New Roman" w:hAnsi="Times New Roman" w:cs="Times New Roman"/>
          <w:sz w:val="28"/>
          <w:szCs w:val="28"/>
        </w:rPr>
        <w:t xml:space="preserve"> </w:t>
      </w:r>
      <w:r w:rsidRPr="003A625C">
        <w:rPr>
          <w:rFonts w:ascii="Times New Roman" w:eastAsia="Times New Roman" w:hAnsi="Times New Roman" w:cs="Times New Roman"/>
          <w:sz w:val="28"/>
          <w:szCs w:val="28"/>
        </w:rPr>
        <w:t xml:space="preserve">предусмотренных на эти цели в соответствующем финансовом году, в целях реализации </w:t>
      </w:r>
      <w:r w:rsidR="001F3660" w:rsidRPr="003A625C">
        <w:rPr>
          <w:rFonts w:ascii="Times New Roman" w:hAnsi="Times New Roman" w:cs="Times New Roman"/>
          <w:sz w:val="28"/>
          <w:szCs w:val="28"/>
        </w:rPr>
        <w:t>муниципальной программы «Реформирование и модернизация жилищно-коммунального хозяйства и повышение энергетической эффективности в Абанском районе», утвержденной постановлением администрации Абанского района от 28.10.2013 № 1439-п.</w:t>
      </w:r>
    </w:p>
    <w:p w:rsidR="000A1957" w:rsidRDefault="00394C54">
      <w:pPr>
        <w:spacing w:after="0" w:line="240" w:lineRule="auto"/>
        <w:ind w:firstLine="709"/>
        <w:jc w:val="both"/>
        <w:rPr>
          <w:rFonts w:ascii="Times New Roman" w:hAnsi="Times New Roman" w:cs="Times New Roman"/>
          <w:sz w:val="28"/>
          <w:szCs w:val="28"/>
        </w:rPr>
      </w:pPr>
      <w:r w:rsidRPr="003A625C">
        <w:rPr>
          <w:rFonts w:ascii="Times New Roman" w:hAnsi="Times New Roman" w:cs="Times New Roman"/>
          <w:sz w:val="28"/>
          <w:szCs w:val="28"/>
        </w:rPr>
        <w:t>1.</w:t>
      </w:r>
      <w:r w:rsidR="00806CEB" w:rsidRPr="003A625C">
        <w:rPr>
          <w:rFonts w:ascii="Times New Roman" w:hAnsi="Times New Roman" w:cs="Times New Roman"/>
          <w:sz w:val="28"/>
          <w:szCs w:val="28"/>
        </w:rPr>
        <w:t>6</w:t>
      </w:r>
      <w:r w:rsidRPr="003A625C">
        <w:rPr>
          <w:rFonts w:ascii="Times New Roman" w:hAnsi="Times New Roman" w:cs="Times New Roman"/>
          <w:sz w:val="28"/>
          <w:szCs w:val="28"/>
        </w:rPr>
        <w:t xml:space="preserve">. </w:t>
      </w:r>
      <w:r w:rsidR="00806CEB" w:rsidRPr="003A625C">
        <w:rPr>
          <w:rFonts w:ascii="Times New Roman" w:hAnsi="Times New Roman" w:cs="Times New Roman"/>
          <w:sz w:val="28"/>
          <w:szCs w:val="28"/>
        </w:rPr>
        <w:t>Критерием отбора получателей субсидии для предоставления субсидии (далее – отбор) является наличие невозмещенных расходов ресурсоснабжающих организаций, связанных с производством и (или) реализацией тепловой энергии, возникших вследствие разницы между фактической стоимостью твердого топлива (угля) и стоимостью твердого топлива (угля), учтенной в тарифах на тепловую энергию на 2024 год (далее – невозмещенные расходы).</w:t>
      </w:r>
    </w:p>
    <w:p w:rsidR="000A1957" w:rsidRDefault="00394C54">
      <w:pPr>
        <w:spacing w:after="0" w:line="240" w:lineRule="auto"/>
        <w:ind w:firstLine="709"/>
        <w:jc w:val="both"/>
        <w:rPr>
          <w:rFonts w:ascii="Times New Roman" w:hAnsi="Times New Roman" w:cs="Times New Roman"/>
          <w:sz w:val="28"/>
          <w:szCs w:val="28"/>
        </w:rPr>
      </w:pPr>
      <w:r w:rsidRPr="003A625C">
        <w:rPr>
          <w:rFonts w:ascii="Times New Roman" w:hAnsi="Times New Roman" w:cs="Times New Roman"/>
          <w:sz w:val="28"/>
          <w:szCs w:val="28"/>
        </w:rPr>
        <w:t>1.</w:t>
      </w:r>
      <w:r w:rsidR="00806CEB" w:rsidRPr="003A625C">
        <w:rPr>
          <w:rFonts w:ascii="Times New Roman" w:hAnsi="Times New Roman" w:cs="Times New Roman"/>
          <w:sz w:val="28"/>
          <w:szCs w:val="28"/>
        </w:rPr>
        <w:t>7</w:t>
      </w:r>
      <w:r w:rsidRPr="003A625C">
        <w:rPr>
          <w:rFonts w:ascii="Times New Roman" w:hAnsi="Times New Roman" w:cs="Times New Roman"/>
          <w:sz w:val="28"/>
          <w:szCs w:val="28"/>
        </w:rPr>
        <w:t>. Субсидия носит целевой характер и не может быть использована на иные цели.</w:t>
      </w:r>
    </w:p>
    <w:p w:rsidR="00D972B5" w:rsidRPr="00FE7E8C" w:rsidRDefault="00D972B5">
      <w:pPr>
        <w:pStyle w:val="ConsPlusNormal"/>
        <w:jc w:val="center"/>
        <w:rPr>
          <w:rFonts w:ascii="Times New Roman" w:hAnsi="Times New Roman" w:cs="Times New Roman"/>
          <w:sz w:val="28"/>
          <w:szCs w:val="28"/>
        </w:rPr>
      </w:pPr>
    </w:p>
    <w:p w:rsidR="00D972B5" w:rsidRPr="00FE7E8C" w:rsidRDefault="00B7122E">
      <w:pPr>
        <w:pStyle w:val="ConsPlusTitle"/>
        <w:jc w:val="center"/>
        <w:outlineLvl w:val="1"/>
        <w:rPr>
          <w:rFonts w:ascii="Times New Roman" w:hAnsi="Times New Roman" w:cs="Times New Roman"/>
          <w:b w:val="0"/>
          <w:sz w:val="28"/>
          <w:szCs w:val="28"/>
        </w:rPr>
      </w:pPr>
      <w:r w:rsidRPr="00FE7E8C">
        <w:rPr>
          <w:rFonts w:ascii="Times New Roman" w:hAnsi="Times New Roman" w:cs="Times New Roman"/>
          <w:b w:val="0"/>
          <w:sz w:val="28"/>
          <w:szCs w:val="28"/>
        </w:rPr>
        <w:t>2. ПОРЯДОК ПРОВЕДЕНИЯ ОТБОРА</w:t>
      </w:r>
    </w:p>
    <w:p w:rsidR="00D972B5" w:rsidRPr="00FE7E8C" w:rsidRDefault="00D972B5">
      <w:pPr>
        <w:pStyle w:val="ConsPlusNormal"/>
        <w:jc w:val="center"/>
        <w:rPr>
          <w:rFonts w:ascii="Times New Roman" w:hAnsi="Times New Roman" w:cs="Times New Roman"/>
          <w:color w:val="FF0000"/>
          <w:sz w:val="28"/>
          <w:szCs w:val="28"/>
        </w:rPr>
      </w:pPr>
    </w:p>
    <w:p w:rsidR="00D972B5" w:rsidRPr="00FE7E8C" w:rsidRDefault="00394C54">
      <w:pPr>
        <w:pStyle w:val="ConsPlusNormal"/>
        <w:ind w:firstLine="709"/>
        <w:jc w:val="both"/>
        <w:rPr>
          <w:rFonts w:ascii="Times New Roman" w:hAnsi="Times New Roman" w:cs="Times New Roman"/>
          <w:sz w:val="28"/>
          <w:szCs w:val="28"/>
        </w:rPr>
      </w:pPr>
      <w:r w:rsidRPr="00FE7E8C">
        <w:rPr>
          <w:rFonts w:ascii="Times New Roman" w:hAnsi="Times New Roman" w:cs="Times New Roman"/>
          <w:sz w:val="28"/>
          <w:szCs w:val="28"/>
        </w:rPr>
        <w:t>2.1. Отбор проводится ОМС на основании заявок участников отбора на участие в отборе (далее – заявки) путем запроса предложений исходя из соответствия участника отбора критерию отбора, предусмотренному пунктом</w:t>
      </w:r>
      <w:r w:rsidR="00886B8E">
        <w:rPr>
          <w:rFonts w:ascii="Times New Roman" w:hAnsi="Times New Roman" w:cs="Times New Roman"/>
          <w:sz w:val="28"/>
          <w:szCs w:val="28"/>
        </w:rPr>
        <w:t xml:space="preserve"> </w:t>
      </w:r>
      <w:r w:rsidRPr="00FE7E8C">
        <w:rPr>
          <w:rFonts w:ascii="Times New Roman" w:hAnsi="Times New Roman" w:cs="Times New Roman"/>
          <w:sz w:val="28"/>
          <w:szCs w:val="28"/>
        </w:rPr>
        <w:t>1.</w:t>
      </w:r>
      <w:r w:rsidR="00F8751F">
        <w:rPr>
          <w:rFonts w:ascii="Times New Roman" w:hAnsi="Times New Roman" w:cs="Times New Roman"/>
          <w:sz w:val="28"/>
          <w:szCs w:val="28"/>
        </w:rPr>
        <w:t>6</w:t>
      </w:r>
      <w:r w:rsidRPr="00FE7E8C">
        <w:rPr>
          <w:rFonts w:ascii="Times New Roman" w:hAnsi="Times New Roman" w:cs="Times New Roman"/>
          <w:sz w:val="28"/>
          <w:szCs w:val="28"/>
        </w:rPr>
        <w:t xml:space="preserve"> Порядка, и очередности поступления заявок.</w:t>
      </w:r>
    </w:p>
    <w:p w:rsidR="00D972B5" w:rsidRPr="00F8751F" w:rsidRDefault="00394C54">
      <w:pPr>
        <w:spacing w:after="0" w:line="240" w:lineRule="auto"/>
        <w:ind w:firstLine="709"/>
        <w:jc w:val="both"/>
        <w:rPr>
          <w:rFonts w:ascii="Times New Roman" w:hAnsi="Times New Roman" w:cs="Times New Roman"/>
          <w:sz w:val="28"/>
          <w:szCs w:val="28"/>
        </w:rPr>
      </w:pPr>
      <w:bookmarkStart w:id="2" w:name="P65"/>
      <w:bookmarkEnd w:id="2"/>
      <w:r w:rsidRPr="00FE7E8C">
        <w:rPr>
          <w:rFonts w:ascii="Times New Roman" w:hAnsi="Times New Roman" w:cs="Times New Roman"/>
          <w:sz w:val="28"/>
          <w:szCs w:val="28"/>
        </w:rPr>
        <w:t xml:space="preserve">2.2. </w:t>
      </w:r>
      <w:r w:rsidRPr="00F8751F">
        <w:rPr>
          <w:rFonts w:ascii="Times New Roman" w:hAnsi="Times New Roman" w:cs="Times New Roman"/>
          <w:sz w:val="28"/>
          <w:szCs w:val="28"/>
        </w:rPr>
        <w:t xml:space="preserve">Для проведения отбора ОМС в срок не позднее </w:t>
      </w:r>
      <w:r w:rsidR="00F8751F" w:rsidRPr="009307B3">
        <w:rPr>
          <w:rFonts w:ascii="Times New Roman" w:hAnsi="Times New Roman" w:cs="Times New Roman"/>
          <w:sz w:val="28"/>
          <w:szCs w:val="28"/>
        </w:rPr>
        <w:t>1 ноября</w:t>
      </w:r>
      <w:r w:rsidR="009307B3" w:rsidRPr="009307B3">
        <w:rPr>
          <w:rFonts w:ascii="Times New Roman" w:hAnsi="Times New Roman" w:cs="Times New Roman"/>
          <w:sz w:val="28"/>
          <w:szCs w:val="28"/>
        </w:rPr>
        <w:t xml:space="preserve"> 2024</w:t>
      </w:r>
      <w:r w:rsidRPr="00F8751F">
        <w:rPr>
          <w:rFonts w:ascii="Times New Roman" w:hAnsi="Times New Roman" w:cs="Times New Roman"/>
          <w:sz w:val="28"/>
          <w:szCs w:val="28"/>
        </w:rPr>
        <w:t xml:space="preserve"> текущего года размещает на официальном сайте ОМС в информационно-телекоммуникационной сети Интернет (далее – официальный</w:t>
      </w:r>
      <w:r w:rsidR="000D1E61" w:rsidRPr="00F8751F">
        <w:rPr>
          <w:rFonts w:ascii="Times New Roman" w:hAnsi="Times New Roman" w:cs="Times New Roman"/>
          <w:sz w:val="28"/>
          <w:szCs w:val="28"/>
        </w:rPr>
        <w:t xml:space="preserve"> </w:t>
      </w:r>
      <w:r w:rsidRPr="00F8751F">
        <w:rPr>
          <w:rFonts w:ascii="Times New Roman" w:hAnsi="Times New Roman" w:cs="Times New Roman"/>
          <w:sz w:val="28"/>
          <w:szCs w:val="28"/>
        </w:rPr>
        <w:t>сайт ОМС), объявление о проведении отбора.</w:t>
      </w:r>
    </w:p>
    <w:p w:rsidR="00D972B5" w:rsidRPr="00F8751F" w:rsidRDefault="00394C54">
      <w:pPr>
        <w:pStyle w:val="ConsPlusNormal"/>
        <w:ind w:firstLine="709"/>
        <w:jc w:val="both"/>
        <w:rPr>
          <w:rFonts w:ascii="Times New Roman" w:hAnsi="Times New Roman" w:cs="Times New Roman"/>
          <w:sz w:val="28"/>
          <w:szCs w:val="28"/>
        </w:rPr>
      </w:pPr>
      <w:r w:rsidRPr="00F8751F">
        <w:rPr>
          <w:rFonts w:ascii="Times New Roman" w:hAnsi="Times New Roman" w:cs="Times New Roman"/>
          <w:sz w:val="28"/>
          <w:szCs w:val="28"/>
        </w:rPr>
        <w:t>2.3. В объявлении о проведении отбора указываются:</w:t>
      </w:r>
    </w:p>
    <w:p w:rsidR="00D972B5" w:rsidRPr="00F8751F" w:rsidRDefault="00394C54">
      <w:pPr>
        <w:pStyle w:val="ConsPlusNormal"/>
        <w:ind w:firstLine="709"/>
        <w:jc w:val="both"/>
        <w:rPr>
          <w:rFonts w:ascii="Times New Roman" w:hAnsi="Times New Roman" w:cs="Times New Roman"/>
          <w:sz w:val="28"/>
          <w:szCs w:val="28"/>
        </w:rPr>
      </w:pPr>
      <w:r w:rsidRPr="00F8751F">
        <w:rPr>
          <w:rFonts w:ascii="Times New Roman" w:hAnsi="Times New Roman" w:cs="Times New Roman"/>
          <w:sz w:val="28"/>
          <w:szCs w:val="28"/>
        </w:rPr>
        <w:t>сроки проведения отбора, а также даты начала подачи или окончания приема заявок участников отбора, которые не могут быть ранее 10-го календарного дня, следующего за днем размещения объявления о проведении отбора;</w:t>
      </w:r>
    </w:p>
    <w:p w:rsidR="00D972B5" w:rsidRPr="00F8751F" w:rsidRDefault="00394C54">
      <w:pPr>
        <w:pStyle w:val="ConsPlusNormal"/>
        <w:ind w:firstLine="709"/>
        <w:jc w:val="both"/>
        <w:rPr>
          <w:rFonts w:ascii="Times New Roman" w:hAnsi="Times New Roman" w:cs="Times New Roman"/>
          <w:sz w:val="28"/>
          <w:szCs w:val="28"/>
        </w:rPr>
      </w:pPr>
      <w:r w:rsidRPr="00F8751F">
        <w:rPr>
          <w:rFonts w:ascii="Times New Roman" w:hAnsi="Times New Roman" w:cs="Times New Roman"/>
          <w:sz w:val="28"/>
          <w:szCs w:val="28"/>
        </w:rPr>
        <w:t>наименование, место нахождения, почтовый адрес, адрес электронной почты ОМС;</w:t>
      </w:r>
    </w:p>
    <w:p w:rsidR="00D972B5" w:rsidRPr="00F8751F" w:rsidRDefault="00394C54">
      <w:pPr>
        <w:pStyle w:val="ConsPlusNormal"/>
        <w:ind w:firstLine="709"/>
        <w:jc w:val="both"/>
        <w:rPr>
          <w:rFonts w:ascii="Times New Roman" w:hAnsi="Times New Roman" w:cs="Times New Roman"/>
          <w:sz w:val="28"/>
          <w:szCs w:val="28"/>
        </w:rPr>
      </w:pPr>
      <w:r w:rsidRPr="00F8751F">
        <w:rPr>
          <w:rFonts w:ascii="Times New Roman" w:hAnsi="Times New Roman" w:cs="Times New Roman"/>
          <w:sz w:val="28"/>
          <w:szCs w:val="28"/>
        </w:rPr>
        <w:lastRenderedPageBreak/>
        <w:t xml:space="preserve">результаты предоставления субсидии в соответствии с </w:t>
      </w:r>
      <w:hyperlink w:anchor="P211" w:tooltip="#P211" w:history="1">
        <w:r w:rsidR="007F2FF0" w:rsidRPr="009307B3">
          <w:rPr>
            <w:rFonts w:ascii="Times New Roman" w:hAnsi="Times New Roman" w:cs="Times New Roman"/>
            <w:sz w:val="28"/>
            <w:szCs w:val="28"/>
          </w:rPr>
          <w:t xml:space="preserve">пунктом </w:t>
        </w:r>
        <w:r w:rsidR="007F2FF0" w:rsidRPr="009307B3">
          <w:rPr>
            <w:rFonts w:ascii="Times New Roman" w:hAnsi="Times New Roman" w:cs="Times New Roman"/>
            <w:color w:val="C00000"/>
            <w:sz w:val="28"/>
            <w:szCs w:val="28"/>
          </w:rPr>
          <w:t>3.13</w:t>
        </w:r>
      </w:hyperlink>
      <w:r w:rsidRPr="00F8751F">
        <w:rPr>
          <w:rFonts w:ascii="Times New Roman" w:hAnsi="Times New Roman" w:cs="Times New Roman"/>
          <w:sz w:val="28"/>
          <w:szCs w:val="28"/>
        </w:rPr>
        <w:t xml:space="preserve"> Порядка;</w:t>
      </w:r>
    </w:p>
    <w:p w:rsidR="00D972B5" w:rsidRPr="00F8751F" w:rsidRDefault="00394C54">
      <w:pPr>
        <w:pStyle w:val="ConsPlusNormal"/>
        <w:ind w:firstLine="709"/>
        <w:jc w:val="both"/>
        <w:rPr>
          <w:rFonts w:ascii="Times New Roman" w:hAnsi="Times New Roman" w:cs="Times New Roman"/>
          <w:sz w:val="28"/>
          <w:szCs w:val="28"/>
        </w:rPr>
      </w:pPr>
      <w:r w:rsidRPr="00F8751F">
        <w:rPr>
          <w:rFonts w:ascii="Times New Roman" w:hAnsi="Times New Roman" w:cs="Times New Roman"/>
          <w:sz w:val="28"/>
          <w:szCs w:val="28"/>
        </w:rPr>
        <w:t>доменное имя, и (или) сетевой адрес, и (или) указатели страниц сайта в информационно-телекоммуникационной сети Интернет, на котором обеспечивается проведение отбора;</w:t>
      </w:r>
    </w:p>
    <w:p w:rsidR="00D972B5" w:rsidRPr="00F8751F" w:rsidRDefault="00394C54">
      <w:pPr>
        <w:pStyle w:val="ConsPlusNormal"/>
        <w:ind w:firstLine="709"/>
        <w:jc w:val="both"/>
        <w:rPr>
          <w:rFonts w:ascii="Times New Roman" w:hAnsi="Times New Roman" w:cs="Times New Roman"/>
          <w:sz w:val="28"/>
          <w:szCs w:val="28"/>
        </w:rPr>
      </w:pPr>
      <w:r w:rsidRPr="00F8751F">
        <w:rPr>
          <w:rFonts w:ascii="Times New Roman" w:hAnsi="Times New Roman" w:cs="Times New Roman"/>
          <w:sz w:val="28"/>
          <w:szCs w:val="28"/>
        </w:rPr>
        <w:t>требования к участникам отбора, указанные в пункте</w:t>
      </w:r>
      <w:r w:rsidR="00D51861">
        <w:rPr>
          <w:rFonts w:ascii="Times New Roman" w:hAnsi="Times New Roman" w:cs="Times New Roman"/>
          <w:sz w:val="28"/>
          <w:szCs w:val="28"/>
        </w:rPr>
        <w:t xml:space="preserve"> </w:t>
      </w:r>
      <w:r w:rsidRPr="00F8751F">
        <w:rPr>
          <w:rFonts w:ascii="Times New Roman" w:hAnsi="Times New Roman" w:cs="Times New Roman"/>
          <w:sz w:val="28"/>
          <w:szCs w:val="28"/>
        </w:rPr>
        <w:t>2.4 Порядка, и перечень документов, указанных в пункте</w:t>
      </w:r>
      <w:r w:rsidR="00D51861">
        <w:rPr>
          <w:rFonts w:ascii="Times New Roman" w:hAnsi="Times New Roman" w:cs="Times New Roman"/>
          <w:sz w:val="28"/>
          <w:szCs w:val="28"/>
        </w:rPr>
        <w:t xml:space="preserve"> </w:t>
      </w:r>
      <w:r w:rsidRPr="00F8751F">
        <w:rPr>
          <w:rFonts w:ascii="Times New Roman" w:hAnsi="Times New Roman" w:cs="Times New Roman"/>
          <w:sz w:val="28"/>
          <w:szCs w:val="28"/>
        </w:rPr>
        <w:t>2.7 Порядка, представляемых участниками отбора для подтверждения их соответствия указанным требованиям;</w:t>
      </w:r>
    </w:p>
    <w:p w:rsidR="00D972B5" w:rsidRPr="00F8751F" w:rsidRDefault="00394C54">
      <w:pPr>
        <w:pStyle w:val="ConsPlusNormal"/>
        <w:ind w:firstLine="709"/>
        <w:jc w:val="both"/>
        <w:rPr>
          <w:rFonts w:ascii="Times New Roman" w:hAnsi="Times New Roman" w:cs="Times New Roman"/>
          <w:sz w:val="28"/>
          <w:szCs w:val="28"/>
        </w:rPr>
      </w:pPr>
      <w:r w:rsidRPr="00F8751F">
        <w:rPr>
          <w:rFonts w:ascii="Times New Roman" w:hAnsi="Times New Roman" w:cs="Times New Roman"/>
          <w:sz w:val="28"/>
          <w:szCs w:val="28"/>
        </w:rPr>
        <w:t xml:space="preserve">порядок подачи заявок участниками отбора и требований, предъявляемых к форме и содержанию заявок, подаваемых участниками отбора в соответствии с </w:t>
      </w:r>
      <w:hyperlink w:anchor="P95" w:tooltip="#P95" w:history="1">
        <w:r w:rsidRPr="00F8751F">
          <w:rPr>
            <w:rFonts w:ascii="Times New Roman" w:hAnsi="Times New Roman" w:cs="Times New Roman"/>
            <w:sz w:val="28"/>
            <w:szCs w:val="28"/>
          </w:rPr>
          <w:t>пунктами 2.7</w:t>
        </w:r>
      </w:hyperlink>
      <w:r w:rsidRPr="00F8751F">
        <w:rPr>
          <w:rFonts w:ascii="Times New Roman" w:hAnsi="Times New Roman" w:cs="Times New Roman"/>
          <w:sz w:val="28"/>
          <w:szCs w:val="28"/>
        </w:rPr>
        <w:t xml:space="preserve"> - </w:t>
      </w:r>
      <w:hyperlink w:anchor="P109" w:tooltip="#P109" w:history="1">
        <w:r w:rsidRPr="00F8751F">
          <w:rPr>
            <w:rFonts w:ascii="Times New Roman" w:hAnsi="Times New Roman" w:cs="Times New Roman"/>
            <w:sz w:val="28"/>
            <w:szCs w:val="28"/>
          </w:rPr>
          <w:t>2.9</w:t>
        </w:r>
      </w:hyperlink>
      <w:r w:rsidRPr="00F8751F">
        <w:rPr>
          <w:rFonts w:ascii="Times New Roman" w:hAnsi="Times New Roman" w:cs="Times New Roman"/>
          <w:sz w:val="28"/>
          <w:szCs w:val="28"/>
        </w:rPr>
        <w:t xml:space="preserve"> Порядка;</w:t>
      </w:r>
    </w:p>
    <w:p w:rsidR="00D972B5" w:rsidRPr="00F8751F" w:rsidRDefault="00394C54">
      <w:pPr>
        <w:pStyle w:val="ConsPlusNormal"/>
        <w:ind w:firstLine="709"/>
        <w:jc w:val="both"/>
        <w:rPr>
          <w:rFonts w:ascii="Times New Roman" w:hAnsi="Times New Roman" w:cs="Times New Roman"/>
          <w:sz w:val="28"/>
          <w:szCs w:val="28"/>
        </w:rPr>
      </w:pPr>
      <w:r w:rsidRPr="00F8751F">
        <w:rPr>
          <w:rFonts w:ascii="Times New Roman" w:hAnsi="Times New Roman" w:cs="Times New Roman"/>
          <w:sz w:val="28"/>
          <w:szCs w:val="28"/>
        </w:rPr>
        <w:t xml:space="preserve">порядок отзыва заявок участников отбора в соответствии с </w:t>
      </w:r>
      <w:hyperlink w:anchor="P119" w:tooltip="#P119" w:history="1">
        <w:r w:rsidRPr="00F8751F">
          <w:rPr>
            <w:rFonts w:ascii="Times New Roman" w:hAnsi="Times New Roman" w:cs="Times New Roman"/>
            <w:sz w:val="28"/>
            <w:szCs w:val="28"/>
          </w:rPr>
          <w:t>пунктом 2.14</w:t>
        </w:r>
      </w:hyperlink>
      <w:r w:rsidRPr="00F8751F">
        <w:rPr>
          <w:rFonts w:ascii="Times New Roman" w:hAnsi="Times New Roman" w:cs="Times New Roman"/>
          <w:sz w:val="28"/>
          <w:szCs w:val="28"/>
        </w:rPr>
        <w:t xml:space="preserve"> Порядка, порядок возврата заявок участников отбора, определяющий, в том числе основания для возврата заявок участников отбора, порядок внесения изменений в заявки участников отбора;</w:t>
      </w:r>
    </w:p>
    <w:p w:rsidR="00D972B5" w:rsidRPr="00F8751F" w:rsidRDefault="00394C54">
      <w:pPr>
        <w:pStyle w:val="ConsPlusNormal"/>
        <w:ind w:firstLine="709"/>
        <w:jc w:val="both"/>
        <w:rPr>
          <w:rFonts w:ascii="Times New Roman" w:hAnsi="Times New Roman" w:cs="Times New Roman"/>
          <w:sz w:val="28"/>
          <w:szCs w:val="28"/>
        </w:rPr>
      </w:pPr>
      <w:r w:rsidRPr="00F8751F">
        <w:rPr>
          <w:rFonts w:ascii="Times New Roman" w:hAnsi="Times New Roman" w:cs="Times New Roman"/>
          <w:sz w:val="28"/>
          <w:szCs w:val="28"/>
        </w:rPr>
        <w:t xml:space="preserve">правила рассмотрения и оценки заявок участников отбора в соответствии с </w:t>
      </w:r>
      <w:hyperlink w:anchor="P124" w:tooltip="#P124" w:history="1">
        <w:r w:rsidRPr="00F8751F">
          <w:rPr>
            <w:rFonts w:ascii="Times New Roman" w:hAnsi="Times New Roman" w:cs="Times New Roman"/>
            <w:sz w:val="28"/>
            <w:szCs w:val="28"/>
          </w:rPr>
          <w:t>пунктами 2.16</w:t>
        </w:r>
      </w:hyperlink>
      <w:r w:rsidRPr="00F8751F">
        <w:rPr>
          <w:rFonts w:ascii="Times New Roman" w:hAnsi="Times New Roman" w:cs="Times New Roman"/>
          <w:sz w:val="28"/>
          <w:szCs w:val="28"/>
        </w:rPr>
        <w:t xml:space="preserve"> - </w:t>
      </w:r>
      <w:hyperlink w:anchor="P133" w:tooltip="#P133" w:history="1">
        <w:r w:rsidRPr="00F8751F">
          <w:rPr>
            <w:rFonts w:ascii="Times New Roman" w:hAnsi="Times New Roman" w:cs="Times New Roman"/>
            <w:sz w:val="28"/>
            <w:szCs w:val="28"/>
          </w:rPr>
          <w:t>2.18</w:t>
        </w:r>
      </w:hyperlink>
      <w:r w:rsidRPr="00F8751F">
        <w:rPr>
          <w:rFonts w:ascii="Times New Roman" w:hAnsi="Times New Roman" w:cs="Times New Roman"/>
          <w:sz w:val="28"/>
          <w:szCs w:val="28"/>
        </w:rPr>
        <w:t xml:space="preserve"> Порядка;</w:t>
      </w:r>
    </w:p>
    <w:p w:rsidR="00D972B5" w:rsidRPr="00F8751F" w:rsidRDefault="00394C54">
      <w:pPr>
        <w:pStyle w:val="ConsPlusNormal"/>
        <w:ind w:firstLine="709"/>
        <w:jc w:val="both"/>
        <w:rPr>
          <w:rFonts w:ascii="Times New Roman" w:hAnsi="Times New Roman" w:cs="Times New Roman"/>
          <w:sz w:val="28"/>
          <w:szCs w:val="28"/>
        </w:rPr>
      </w:pPr>
      <w:r w:rsidRPr="00F8751F">
        <w:rPr>
          <w:rFonts w:ascii="Times New Roman" w:hAnsi="Times New Roman" w:cs="Times New Roman"/>
          <w:sz w:val="28"/>
          <w:szCs w:val="28"/>
        </w:rPr>
        <w:t xml:space="preserve">порядок предоставления участникам отбора разъяснений положений объявления о проведении отбора, дата начала и окончания срока такого предоставления в соответствии с </w:t>
      </w:r>
      <w:hyperlink w:anchor="P123" w:tooltip="#P123" w:history="1">
        <w:r w:rsidRPr="00F8751F">
          <w:rPr>
            <w:rFonts w:ascii="Times New Roman" w:hAnsi="Times New Roman" w:cs="Times New Roman"/>
            <w:sz w:val="28"/>
            <w:szCs w:val="28"/>
          </w:rPr>
          <w:t>пунктом 2.15</w:t>
        </w:r>
      </w:hyperlink>
      <w:r w:rsidRPr="00F8751F">
        <w:rPr>
          <w:rFonts w:ascii="Times New Roman" w:hAnsi="Times New Roman" w:cs="Times New Roman"/>
          <w:sz w:val="28"/>
          <w:szCs w:val="28"/>
        </w:rPr>
        <w:t xml:space="preserve"> Порядка;</w:t>
      </w:r>
    </w:p>
    <w:p w:rsidR="00D972B5" w:rsidRPr="00F8751F" w:rsidRDefault="00394C54" w:rsidP="000C409F">
      <w:pPr>
        <w:pStyle w:val="ConsPlusNormal"/>
        <w:ind w:firstLine="709"/>
        <w:jc w:val="both"/>
        <w:rPr>
          <w:rFonts w:ascii="Times New Roman" w:hAnsi="Times New Roman" w:cs="Times New Roman"/>
          <w:sz w:val="28"/>
          <w:szCs w:val="28"/>
        </w:rPr>
      </w:pPr>
      <w:r w:rsidRPr="00F8751F">
        <w:rPr>
          <w:rFonts w:ascii="Times New Roman" w:hAnsi="Times New Roman" w:cs="Times New Roman"/>
          <w:sz w:val="28"/>
          <w:szCs w:val="28"/>
        </w:rPr>
        <w:t xml:space="preserve">срок, в течение которого победитель (победители) отбора должен (должны) подписать с ОМС в соответствии с </w:t>
      </w:r>
      <w:hyperlink w:anchor="P192" w:tooltip="#P192" w:history="1">
        <w:r w:rsidRPr="00F8751F">
          <w:rPr>
            <w:rFonts w:ascii="Times New Roman" w:hAnsi="Times New Roman" w:cs="Times New Roman"/>
            <w:sz w:val="28"/>
            <w:szCs w:val="28"/>
          </w:rPr>
          <w:t>пунктом 3.7</w:t>
        </w:r>
      </w:hyperlink>
      <w:r w:rsidRPr="00F8751F">
        <w:rPr>
          <w:rFonts w:ascii="Times New Roman" w:hAnsi="Times New Roman" w:cs="Times New Roman"/>
          <w:sz w:val="28"/>
          <w:szCs w:val="28"/>
        </w:rPr>
        <w:t xml:space="preserve"> Порядка соглашение</w:t>
      </w:r>
      <w:r w:rsidR="001265B1" w:rsidRPr="00F8751F">
        <w:rPr>
          <w:rFonts w:ascii="Times New Roman" w:hAnsi="Times New Roman" w:cs="Times New Roman"/>
          <w:sz w:val="28"/>
          <w:szCs w:val="28"/>
        </w:rPr>
        <w:t xml:space="preserve"> </w:t>
      </w:r>
      <w:r w:rsidRPr="00F8751F">
        <w:rPr>
          <w:rFonts w:ascii="Times New Roman" w:hAnsi="Times New Roman" w:cs="Times New Roman"/>
          <w:sz w:val="28"/>
          <w:szCs w:val="28"/>
        </w:rPr>
        <w:t xml:space="preserve">о </w:t>
      </w:r>
      <w:r w:rsidR="001265B1" w:rsidRPr="00F8751F">
        <w:rPr>
          <w:rFonts w:ascii="Times New Roman" w:hAnsi="Times New Roman" w:cs="Times New Roman"/>
          <w:sz w:val="28"/>
          <w:szCs w:val="28"/>
        </w:rPr>
        <w:t xml:space="preserve"> </w:t>
      </w:r>
      <w:r w:rsidRPr="00F8751F">
        <w:rPr>
          <w:rFonts w:ascii="Times New Roman" w:hAnsi="Times New Roman" w:cs="Times New Roman"/>
          <w:sz w:val="28"/>
          <w:szCs w:val="28"/>
        </w:rPr>
        <w:t>предоставлении</w:t>
      </w:r>
      <w:r w:rsidR="001265B1" w:rsidRPr="00F8751F">
        <w:rPr>
          <w:rFonts w:ascii="Times New Roman" w:hAnsi="Times New Roman" w:cs="Times New Roman"/>
          <w:sz w:val="28"/>
          <w:szCs w:val="28"/>
        </w:rPr>
        <w:t xml:space="preserve"> </w:t>
      </w:r>
      <w:r w:rsidRPr="00F8751F">
        <w:rPr>
          <w:rFonts w:ascii="Times New Roman" w:hAnsi="Times New Roman" w:cs="Times New Roman"/>
          <w:sz w:val="28"/>
          <w:szCs w:val="28"/>
        </w:rPr>
        <w:t>субсидий из бюджета</w:t>
      </w:r>
      <w:r w:rsidR="001265B1" w:rsidRPr="00F8751F">
        <w:rPr>
          <w:rFonts w:ascii="Times New Roman" w:hAnsi="Times New Roman" w:cs="Times New Roman"/>
          <w:sz w:val="28"/>
          <w:szCs w:val="28"/>
        </w:rPr>
        <w:t xml:space="preserve"> </w:t>
      </w:r>
      <w:r w:rsidR="00B277DE" w:rsidRPr="00F8751F">
        <w:rPr>
          <w:rFonts w:ascii="Times New Roman" w:hAnsi="Times New Roman" w:cs="Times New Roman"/>
          <w:sz w:val="28"/>
          <w:szCs w:val="28"/>
        </w:rPr>
        <w:t>Абанского</w:t>
      </w:r>
      <w:r w:rsidR="001265B1" w:rsidRPr="00F8751F">
        <w:rPr>
          <w:rFonts w:ascii="Times New Roman" w:hAnsi="Times New Roman" w:cs="Times New Roman"/>
          <w:sz w:val="28"/>
          <w:szCs w:val="28"/>
        </w:rPr>
        <w:t xml:space="preserve"> </w:t>
      </w:r>
      <w:r w:rsidR="00B277DE" w:rsidRPr="00F8751F">
        <w:rPr>
          <w:rFonts w:ascii="Times New Roman" w:hAnsi="Times New Roman" w:cs="Times New Roman"/>
          <w:sz w:val="28"/>
          <w:szCs w:val="28"/>
        </w:rPr>
        <w:t xml:space="preserve"> района</w:t>
      </w:r>
      <w:r w:rsidR="001265B1" w:rsidRPr="00F8751F">
        <w:rPr>
          <w:rFonts w:ascii="Times New Roman" w:hAnsi="Times New Roman" w:cs="Times New Roman"/>
          <w:sz w:val="28"/>
          <w:szCs w:val="28"/>
        </w:rPr>
        <w:t xml:space="preserve"> </w:t>
      </w:r>
      <w:r w:rsidRPr="00F8751F">
        <w:rPr>
          <w:rFonts w:ascii="Times New Roman" w:hAnsi="Times New Roman" w:cs="Times New Roman"/>
          <w:sz w:val="28"/>
          <w:szCs w:val="28"/>
        </w:rPr>
        <w:t>(далее – Соглашение), предусматривающее условие о согласии ресурсоснабжающей организации на осуществление ОМС и органами муниципального финансового контроля проверок соблюдения ресурсоснабжающей организацией условий, целей и порядка предоставления субсидии;</w:t>
      </w:r>
    </w:p>
    <w:p w:rsidR="00D972B5" w:rsidRPr="00F8751F" w:rsidRDefault="00394C54">
      <w:pPr>
        <w:pStyle w:val="ConsPlusNormal"/>
        <w:ind w:firstLine="709"/>
        <w:jc w:val="both"/>
        <w:rPr>
          <w:rFonts w:ascii="Times New Roman" w:hAnsi="Times New Roman" w:cs="Times New Roman"/>
          <w:sz w:val="28"/>
          <w:szCs w:val="28"/>
        </w:rPr>
      </w:pPr>
      <w:r w:rsidRPr="00F8751F">
        <w:rPr>
          <w:rFonts w:ascii="Times New Roman" w:hAnsi="Times New Roman" w:cs="Times New Roman"/>
          <w:sz w:val="28"/>
          <w:szCs w:val="28"/>
        </w:rPr>
        <w:t xml:space="preserve">условия признания победителя (победителей) отбора уклонившимся от заключения Соглашения в соответствии с </w:t>
      </w:r>
      <w:hyperlink w:anchor="P192" w:tooltip="#P192" w:history="1">
        <w:r w:rsidRPr="00F8751F">
          <w:rPr>
            <w:rFonts w:ascii="Times New Roman" w:hAnsi="Times New Roman" w:cs="Times New Roman"/>
            <w:sz w:val="28"/>
            <w:szCs w:val="28"/>
          </w:rPr>
          <w:t>пунктом 3.7</w:t>
        </w:r>
      </w:hyperlink>
      <w:r w:rsidRPr="00F8751F">
        <w:rPr>
          <w:rFonts w:ascii="Times New Roman" w:hAnsi="Times New Roman" w:cs="Times New Roman"/>
          <w:sz w:val="28"/>
          <w:szCs w:val="28"/>
        </w:rPr>
        <w:t xml:space="preserve"> Порядка;</w:t>
      </w:r>
    </w:p>
    <w:p w:rsidR="00D972B5" w:rsidRDefault="00394C54">
      <w:pPr>
        <w:pStyle w:val="ConsPlusNormal"/>
        <w:ind w:firstLine="709"/>
        <w:jc w:val="both"/>
        <w:rPr>
          <w:rFonts w:ascii="Times New Roman" w:hAnsi="Times New Roman" w:cs="Times New Roman"/>
          <w:sz w:val="28"/>
          <w:szCs w:val="28"/>
        </w:rPr>
      </w:pPr>
      <w:r w:rsidRPr="00F8751F">
        <w:rPr>
          <w:rFonts w:ascii="Times New Roman" w:hAnsi="Times New Roman" w:cs="Times New Roman"/>
          <w:sz w:val="28"/>
          <w:szCs w:val="28"/>
        </w:rPr>
        <w:t>дата размещения результатов отбора на официальном сайте ОМС, которая не может быть позднее 14-го календарного дня, следующего за днем определения победителя отбора.</w:t>
      </w:r>
    </w:p>
    <w:p w:rsidR="009063BC" w:rsidRDefault="00394C54" w:rsidP="009063BC">
      <w:pPr>
        <w:pStyle w:val="ConsPlusNormal"/>
        <w:ind w:firstLine="709"/>
        <w:jc w:val="both"/>
        <w:rPr>
          <w:rFonts w:ascii="Times New Roman" w:hAnsi="Times New Roman" w:cs="Times New Roman"/>
          <w:sz w:val="28"/>
          <w:szCs w:val="28"/>
        </w:rPr>
      </w:pPr>
      <w:bookmarkStart w:id="3" w:name="P79"/>
      <w:bookmarkEnd w:id="3"/>
      <w:r>
        <w:rPr>
          <w:rFonts w:ascii="Times New Roman" w:hAnsi="Times New Roman" w:cs="Times New Roman"/>
          <w:sz w:val="28"/>
          <w:szCs w:val="28"/>
        </w:rPr>
        <w:t xml:space="preserve">2.4. </w:t>
      </w:r>
      <w:r w:rsidR="009063BC">
        <w:rPr>
          <w:rFonts w:ascii="Times New Roman" w:hAnsi="Times New Roman" w:cs="Times New Roman"/>
          <w:sz w:val="28"/>
          <w:szCs w:val="28"/>
        </w:rPr>
        <w:t>Получатель субсидии на первое число месяца подачи заявки должен соответствовать следующим требованиям:</w:t>
      </w:r>
    </w:p>
    <w:p w:rsidR="00D972B5" w:rsidRDefault="00394C54" w:rsidP="001265B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не должен получать средства из бюджета </w:t>
      </w:r>
      <w:r w:rsidR="00B277DE" w:rsidRPr="001265B1">
        <w:rPr>
          <w:rFonts w:ascii="Times New Roman" w:hAnsi="Times New Roman" w:cs="Times New Roman"/>
          <w:sz w:val="28"/>
          <w:szCs w:val="28"/>
        </w:rPr>
        <w:t>Абанского района</w:t>
      </w:r>
      <w:r w:rsidR="001265B1">
        <w:rPr>
          <w:rFonts w:ascii="Times New Roman" w:hAnsi="Times New Roman" w:cs="Times New Roman"/>
          <w:sz w:val="28"/>
          <w:szCs w:val="28"/>
        </w:rPr>
        <w:t xml:space="preserve"> </w:t>
      </w:r>
      <w:r w:rsidRPr="001265B1">
        <w:rPr>
          <w:rFonts w:ascii="Times New Roman" w:hAnsi="Times New Roman" w:cs="Times New Roman"/>
          <w:sz w:val="28"/>
          <w:szCs w:val="28"/>
        </w:rPr>
        <w:t xml:space="preserve">на основании иных муниципальных правовых актов </w:t>
      </w:r>
      <w:r w:rsidR="00B277DE" w:rsidRPr="001265B1">
        <w:rPr>
          <w:rFonts w:ascii="Times New Roman" w:hAnsi="Times New Roman" w:cs="Times New Roman"/>
          <w:sz w:val="28"/>
          <w:szCs w:val="28"/>
        </w:rPr>
        <w:t>Абанского района</w:t>
      </w:r>
      <w:r w:rsidR="001265B1">
        <w:rPr>
          <w:rFonts w:ascii="Times New Roman" w:hAnsi="Times New Roman" w:cs="Times New Roman"/>
          <w:sz w:val="28"/>
          <w:szCs w:val="28"/>
        </w:rPr>
        <w:t xml:space="preserve"> </w:t>
      </w:r>
      <w:r>
        <w:rPr>
          <w:rFonts w:ascii="Times New Roman" w:hAnsi="Times New Roman" w:cs="Times New Roman"/>
          <w:sz w:val="28"/>
          <w:szCs w:val="28"/>
        </w:rPr>
        <w:t xml:space="preserve">на цель, указанную в </w:t>
      </w:r>
      <w:hyperlink w:anchor="P56" w:tooltip="#P56" w:history="1">
        <w:r>
          <w:rPr>
            <w:rFonts w:ascii="Times New Roman" w:hAnsi="Times New Roman" w:cs="Times New Roman"/>
            <w:sz w:val="28"/>
            <w:szCs w:val="28"/>
          </w:rPr>
          <w:t>пункте 1.2</w:t>
        </w:r>
      </w:hyperlink>
      <w:r>
        <w:rPr>
          <w:rFonts w:ascii="Times New Roman" w:hAnsi="Times New Roman" w:cs="Times New Roman"/>
          <w:sz w:val="28"/>
          <w:szCs w:val="28"/>
        </w:rPr>
        <w:t xml:space="preserve"> Порядка.</w:t>
      </w:r>
    </w:p>
    <w:p w:rsidR="00D972B5" w:rsidRDefault="00394C54">
      <w:pPr>
        <w:pStyle w:val="ConsPlusNormal"/>
        <w:ind w:firstLine="709"/>
        <w:jc w:val="both"/>
        <w:rPr>
          <w:rFonts w:ascii="Times New Roman" w:hAnsi="Times New Roman" w:cs="Times New Roman"/>
          <w:color w:val="FF0000"/>
          <w:sz w:val="28"/>
          <w:szCs w:val="28"/>
        </w:rPr>
      </w:pPr>
      <w:r>
        <w:rPr>
          <w:rFonts w:ascii="Times New Roman" w:hAnsi="Times New Roman" w:cs="Times New Roman"/>
          <w:sz w:val="28"/>
          <w:szCs w:val="28"/>
        </w:rPr>
        <w:t>на дату формирования выписки из Единого государственного реестра юридических лиц или выписки из Единого государственного реестра индивидуальных предпринимателей, представленной участником отбора в соответствии с подпунктом</w:t>
      </w:r>
      <w:r w:rsidR="006D651B">
        <w:rPr>
          <w:rFonts w:ascii="Times New Roman" w:hAnsi="Times New Roman" w:cs="Times New Roman"/>
          <w:sz w:val="28"/>
          <w:szCs w:val="28"/>
        </w:rPr>
        <w:t xml:space="preserve"> </w:t>
      </w:r>
      <w:r>
        <w:rPr>
          <w:rFonts w:ascii="Times New Roman" w:hAnsi="Times New Roman" w:cs="Times New Roman"/>
          <w:sz w:val="28"/>
          <w:szCs w:val="28"/>
        </w:rPr>
        <w:t>2 пункта</w:t>
      </w:r>
      <w:r w:rsidR="006D651B">
        <w:rPr>
          <w:rFonts w:ascii="Times New Roman" w:hAnsi="Times New Roman" w:cs="Times New Roman"/>
          <w:sz w:val="28"/>
          <w:szCs w:val="28"/>
        </w:rPr>
        <w:t xml:space="preserve"> </w:t>
      </w:r>
      <w:r>
        <w:rPr>
          <w:rFonts w:ascii="Times New Roman" w:hAnsi="Times New Roman" w:cs="Times New Roman"/>
          <w:sz w:val="28"/>
          <w:szCs w:val="28"/>
        </w:rPr>
        <w:t xml:space="preserve">2.7 Порядка </w:t>
      </w:r>
      <w:r>
        <w:rPr>
          <w:rFonts w:ascii="Times New Roman" w:hAnsi="Times New Roman" w:cs="Times New Roman"/>
          <w:color w:val="000000" w:themeColor="text1"/>
          <w:sz w:val="28"/>
          <w:szCs w:val="28"/>
          <w:highlight w:val="white"/>
        </w:rPr>
        <w:t xml:space="preserve">или запрашиваемой ОМС в соответствии с </w:t>
      </w:r>
      <w:hyperlink w:anchor="P124" w:tooltip="#P124" w:history="1">
        <w:r>
          <w:rPr>
            <w:rStyle w:val="af3"/>
            <w:rFonts w:ascii="Times New Roman" w:hAnsi="Times New Roman" w:cs="Times New Roman"/>
            <w:color w:val="000000" w:themeColor="text1"/>
            <w:sz w:val="28"/>
            <w:szCs w:val="28"/>
            <w:highlight w:val="white"/>
            <w:u w:val="none"/>
          </w:rPr>
          <w:t>пунктом</w:t>
        </w:r>
        <w:r w:rsidR="006D651B">
          <w:rPr>
            <w:rStyle w:val="af3"/>
            <w:rFonts w:ascii="Times New Roman" w:hAnsi="Times New Roman" w:cs="Times New Roman"/>
            <w:color w:val="000000" w:themeColor="text1"/>
            <w:sz w:val="28"/>
            <w:szCs w:val="28"/>
            <w:highlight w:val="white"/>
            <w:u w:val="none"/>
          </w:rPr>
          <w:t xml:space="preserve"> </w:t>
        </w:r>
        <w:r>
          <w:rPr>
            <w:rStyle w:val="af3"/>
            <w:rFonts w:ascii="Times New Roman" w:hAnsi="Times New Roman" w:cs="Times New Roman"/>
            <w:color w:val="000000" w:themeColor="text1"/>
            <w:sz w:val="28"/>
            <w:szCs w:val="28"/>
            <w:highlight w:val="white"/>
            <w:u w:val="none"/>
          </w:rPr>
          <w:t>2.15</w:t>
        </w:r>
      </w:hyperlink>
      <w:r>
        <w:rPr>
          <w:rFonts w:ascii="Times New Roman" w:hAnsi="Times New Roman" w:cs="Times New Roman"/>
          <w:color w:val="000000" w:themeColor="text1"/>
          <w:sz w:val="28"/>
          <w:szCs w:val="28"/>
          <w:highlight w:val="white"/>
        </w:rPr>
        <w:t xml:space="preserve"> Порядка, </w:t>
      </w:r>
      <w:r>
        <w:rPr>
          <w:rFonts w:ascii="Times New Roman" w:hAnsi="Times New Roman" w:cs="Times New Roman"/>
          <w:sz w:val="28"/>
          <w:szCs w:val="28"/>
        </w:rPr>
        <w:t xml:space="preserve">должен соответствовать следующим </w:t>
      </w:r>
      <w:r>
        <w:rPr>
          <w:rFonts w:ascii="Times New Roman" w:hAnsi="Times New Roman" w:cs="Times New Roman"/>
          <w:sz w:val="28"/>
          <w:szCs w:val="28"/>
        </w:rPr>
        <w:lastRenderedPageBreak/>
        <w:t>требованиям:</w:t>
      </w:r>
    </w:p>
    <w:p w:rsidR="00D972B5"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не должен находиться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него не введена процедура банкротства, деятельность участника отбора не приостановлена в порядке, предусмотренном законодательством Российской Федерации, участник отбора – индивидуальный предприниматель не должен прекратить деятельность в качестве индивидуального предпринимателя (в случае, если такие требования предусмотрены правовым актом); </w:t>
      </w:r>
    </w:p>
    <w:p w:rsidR="00D972B5"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не должен являться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представления информации при проведении финансовых операций (офшорные зоны), в совокупности превышает 50 процентов.</w:t>
      </w:r>
    </w:p>
    <w:p w:rsidR="00D972B5" w:rsidRDefault="00394C54">
      <w:pPr>
        <w:pStyle w:val="ConsPlusNormal"/>
        <w:ind w:firstLine="709"/>
        <w:jc w:val="both"/>
        <w:rPr>
          <w:rFonts w:ascii="Times New Roman" w:hAnsi="Times New Roman" w:cs="Times New Roman"/>
          <w:sz w:val="28"/>
          <w:szCs w:val="28"/>
          <w:highlight w:val="white"/>
        </w:rPr>
      </w:pPr>
      <w:r>
        <w:rPr>
          <w:rFonts w:ascii="Times New Roman" w:hAnsi="Times New Roman" w:cs="Times New Roman"/>
          <w:sz w:val="28"/>
          <w:szCs w:val="28"/>
        </w:rPr>
        <w:t>Участник отбора на дату, указанную в запросе участника отбора в территориальный орган Федеральной налоговой службы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(далее - запрос), или в случае отсутствия в запросе участника отбора такой да</w:t>
      </w:r>
      <w:r>
        <w:rPr>
          <w:rFonts w:ascii="Times New Roman" w:hAnsi="Times New Roman" w:cs="Times New Roman"/>
          <w:sz w:val="28"/>
          <w:szCs w:val="28"/>
          <w:highlight w:val="white"/>
        </w:rPr>
        <w:t xml:space="preserve">ты, а также в случае направления запроса ОМС в порядке межведомственного информационного взаимодействия - на дату регистрации запроса в территориальном органе Федеральной налоговой службы, при представлении справки территориального органа Федеральной налоговой службы, представленной участником отбора в соответствии с </w:t>
      </w:r>
      <w:hyperlink w:anchor="P98" w:tooltip="#P98" w:history="1">
        <w:r>
          <w:rPr>
            <w:rFonts w:ascii="Times New Roman" w:hAnsi="Times New Roman" w:cs="Times New Roman"/>
            <w:sz w:val="28"/>
            <w:szCs w:val="28"/>
            <w:highlight w:val="white"/>
          </w:rPr>
          <w:t>подпунктом 3 пункта 2.7</w:t>
        </w:r>
      </w:hyperlink>
      <w:r>
        <w:rPr>
          <w:rFonts w:ascii="Times New Roman" w:hAnsi="Times New Roman" w:cs="Times New Roman"/>
          <w:sz w:val="28"/>
          <w:szCs w:val="28"/>
          <w:highlight w:val="white"/>
        </w:rPr>
        <w:t xml:space="preserve"> Порядка или запрашиваемой ОМС в соответствии с </w:t>
      </w:r>
      <w:hyperlink w:anchor="P124" w:tooltip="#P124" w:history="1">
        <w:r>
          <w:rPr>
            <w:rFonts w:ascii="Times New Roman" w:hAnsi="Times New Roman" w:cs="Times New Roman"/>
            <w:sz w:val="28"/>
            <w:szCs w:val="28"/>
            <w:highlight w:val="white"/>
          </w:rPr>
          <w:t>пунктом 2.15</w:t>
        </w:r>
      </w:hyperlink>
      <w:r>
        <w:rPr>
          <w:rFonts w:ascii="Times New Roman" w:hAnsi="Times New Roman" w:cs="Times New Roman"/>
          <w:sz w:val="28"/>
          <w:szCs w:val="28"/>
          <w:highlight w:val="white"/>
        </w:rPr>
        <w:t xml:space="preserve"> Порядка, должен соответствовать следующему требованию:</w:t>
      </w:r>
    </w:p>
    <w:p w:rsidR="009063BC" w:rsidRDefault="009063BC" w:rsidP="009063BC">
      <w:pPr>
        <w:pStyle w:val="ConsPlusNormal"/>
        <w:ind w:firstLine="709"/>
        <w:jc w:val="both"/>
        <w:rPr>
          <w:rFonts w:ascii="Times New Roman" w:hAnsi="Times New Roman" w:cs="Times New Roman"/>
          <w:sz w:val="28"/>
          <w:szCs w:val="28"/>
          <w:highlight w:val="white"/>
        </w:rPr>
      </w:pPr>
      <w:r>
        <w:rPr>
          <w:rFonts w:ascii="Times New Roman" w:hAnsi="Times New Roman" w:cs="Times New Roman"/>
          <w:sz w:val="28"/>
          <w:szCs w:val="28"/>
        </w:rPr>
        <w:t xml:space="preserve">у получателя субсидии на едином налоговом счете отсутствует или не превышает размер, </w:t>
      </w:r>
      <w:r w:rsidRPr="003A625C">
        <w:rPr>
          <w:rFonts w:ascii="Times New Roman" w:hAnsi="Times New Roman" w:cs="Times New Roman"/>
          <w:sz w:val="28"/>
          <w:szCs w:val="28"/>
        </w:rPr>
        <w:t xml:space="preserve">определенный </w:t>
      </w:r>
      <w:hyperlink r:id="rId12">
        <w:r w:rsidRPr="003A625C">
          <w:rPr>
            <w:rFonts w:ascii="Times New Roman" w:hAnsi="Times New Roman" w:cs="Times New Roman"/>
            <w:sz w:val="28"/>
            <w:szCs w:val="28"/>
          </w:rPr>
          <w:t>пунктом 3 статьи 47</w:t>
        </w:r>
      </w:hyperlink>
      <w:r w:rsidRPr="003A625C">
        <w:rPr>
          <w:rFonts w:ascii="Times New Roman" w:hAnsi="Times New Roman" w:cs="Times New Roman"/>
          <w:sz w:val="28"/>
          <w:szCs w:val="28"/>
        </w:rPr>
        <w:t xml:space="preserve"> Налогового</w:t>
      </w:r>
      <w:r>
        <w:rPr>
          <w:rFonts w:ascii="Times New Roman" w:hAnsi="Times New Roman" w:cs="Times New Roman"/>
          <w:sz w:val="28"/>
          <w:szCs w:val="28"/>
        </w:rPr>
        <w:t xml:space="preserve"> кодекса Российской Федерации, задолженность по уплате налогов, сборов и страховых взносов в бюджеты бюджетной системы Российской Федерации.</w:t>
      </w:r>
    </w:p>
    <w:p w:rsidR="009063BC" w:rsidRDefault="009063BC" w:rsidP="009063BC">
      <w:pPr>
        <w:pStyle w:val="ConsPlusNormal"/>
        <w:ind w:firstLine="709"/>
        <w:jc w:val="both"/>
        <w:rPr>
          <w:rFonts w:ascii="Times New Roman" w:hAnsi="Times New Roman" w:cs="Times New Roman"/>
          <w:sz w:val="28"/>
          <w:szCs w:val="28"/>
        </w:rPr>
      </w:pPr>
      <w:bookmarkStart w:id="4" w:name="P89"/>
      <w:bookmarkStart w:id="5" w:name="P93"/>
      <w:bookmarkEnd w:id="4"/>
      <w:bookmarkEnd w:id="5"/>
      <w:r>
        <w:rPr>
          <w:rFonts w:ascii="Times New Roman" w:hAnsi="Times New Roman" w:cs="Times New Roman"/>
          <w:sz w:val="28"/>
          <w:szCs w:val="28"/>
        </w:rPr>
        <w:t xml:space="preserve">На дату формирования справки об отсутствии запрашиваемой информации, выданной территориальным органом Федеральной налоговой службы, представляемой в соответствии с </w:t>
      </w:r>
      <w:hyperlink w:anchor="P99" w:tooltip="#P99" w:history="1">
        <w:r>
          <w:rPr>
            <w:rFonts w:ascii="Times New Roman" w:hAnsi="Times New Roman" w:cs="Times New Roman"/>
            <w:sz w:val="28"/>
            <w:szCs w:val="28"/>
          </w:rPr>
          <w:t>подпунктом 4 пункта 2.6</w:t>
        </w:r>
      </w:hyperlink>
      <w:r>
        <w:rPr>
          <w:rFonts w:ascii="Times New Roman" w:hAnsi="Times New Roman" w:cs="Times New Roman"/>
          <w:sz w:val="28"/>
          <w:szCs w:val="28"/>
        </w:rPr>
        <w:t xml:space="preserve"> Порядка </w:t>
      </w:r>
      <w:r>
        <w:rPr>
          <w:rFonts w:ascii="Times New Roman" w:hAnsi="Times New Roman" w:cs="Times New Roman"/>
          <w:sz w:val="28"/>
          <w:szCs w:val="28"/>
          <w:highlight w:val="white"/>
        </w:rPr>
        <w:t xml:space="preserve">или запрашиваемой ОМС в соответствии с </w:t>
      </w:r>
      <w:hyperlink w:anchor="P124" w:tooltip="#P124" w:history="1">
        <w:r>
          <w:rPr>
            <w:rFonts w:ascii="Times New Roman" w:hAnsi="Times New Roman" w:cs="Times New Roman"/>
            <w:sz w:val="28"/>
            <w:szCs w:val="28"/>
            <w:highlight w:val="white"/>
          </w:rPr>
          <w:t>пунктом 2.15</w:t>
        </w:r>
      </w:hyperlink>
      <w:r>
        <w:rPr>
          <w:rFonts w:ascii="Times New Roman" w:hAnsi="Times New Roman" w:cs="Times New Roman"/>
          <w:sz w:val="28"/>
          <w:szCs w:val="28"/>
          <w:highlight w:val="white"/>
        </w:rPr>
        <w:t xml:space="preserve"> Порядка</w:t>
      </w:r>
      <w:r>
        <w:rPr>
          <w:rFonts w:ascii="Times New Roman" w:hAnsi="Times New Roman" w:cs="Times New Roman"/>
          <w:sz w:val="28"/>
          <w:szCs w:val="28"/>
        </w:rPr>
        <w:t>, должен соответствовать следующему требованию:</w:t>
      </w:r>
    </w:p>
    <w:p w:rsidR="009063BC" w:rsidRDefault="009063BC" w:rsidP="009063B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w:t>
      </w:r>
      <w:r>
        <w:rPr>
          <w:rFonts w:ascii="Times New Roman" w:hAnsi="Times New Roman" w:cs="Times New Roman"/>
          <w:sz w:val="28"/>
          <w:szCs w:val="28"/>
        </w:rPr>
        <w:lastRenderedPageBreak/>
        <w:t>являющегося юридическим лицом, об участнике отбора – индивидуальном предпринимателе (в случае, если такие требования предусмотрены правовым актом).</w:t>
      </w:r>
    </w:p>
    <w:p w:rsidR="009063BC" w:rsidRDefault="009063BC" w:rsidP="008C307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получатель субсидии на момент отбора не должен находиться в перечне организаций и</w:t>
      </w:r>
      <w:r w:rsidR="00BE7182">
        <w:rPr>
          <w:rFonts w:ascii="Times New Roman" w:hAnsi="Times New Roman" w:cs="Times New Roman"/>
          <w:sz w:val="28"/>
          <w:szCs w:val="28"/>
        </w:rPr>
        <w:t xml:space="preserve"> </w:t>
      </w:r>
      <w:r>
        <w:rPr>
          <w:rFonts w:ascii="Times New Roman" w:hAnsi="Times New Roman" w:cs="Times New Roman"/>
          <w:sz w:val="28"/>
          <w:szCs w:val="28"/>
        </w:rPr>
        <w:t>физических лиц, в отношении которых имеются сведения об</w:t>
      </w:r>
      <w:r w:rsidR="00BE7182">
        <w:rPr>
          <w:rFonts w:ascii="Times New Roman" w:hAnsi="Times New Roman" w:cs="Times New Roman"/>
          <w:sz w:val="28"/>
          <w:szCs w:val="28"/>
        </w:rPr>
        <w:t xml:space="preserve"> </w:t>
      </w:r>
      <w:r>
        <w:rPr>
          <w:rFonts w:ascii="Times New Roman" w:hAnsi="Times New Roman" w:cs="Times New Roman"/>
          <w:sz w:val="28"/>
          <w:szCs w:val="28"/>
        </w:rPr>
        <w:t>их</w:t>
      </w:r>
      <w:r w:rsidR="00BE7182">
        <w:rPr>
          <w:rFonts w:ascii="Times New Roman" w:hAnsi="Times New Roman" w:cs="Times New Roman"/>
          <w:sz w:val="28"/>
          <w:szCs w:val="28"/>
        </w:rPr>
        <w:t xml:space="preserve"> </w:t>
      </w:r>
      <w:r>
        <w:rPr>
          <w:rFonts w:ascii="Times New Roman" w:hAnsi="Times New Roman" w:cs="Times New Roman"/>
          <w:sz w:val="28"/>
          <w:szCs w:val="28"/>
        </w:rPr>
        <w:t>причастности к экстремистской деятельности или терроризму, либо</w:t>
      </w:r>
      <w:r w:rsidR="00BE7182">
        <w:rPr>
          <w:rFonts w:ascii="Times New Roman" w:hAnsi="Times New Roman" w:cs="Times New Roman"/>
          <w:sz w:val="28"/>
          <w:szCs w:val="28"/>
        </w:rPr>
        <w:t xml:space="preserve"> </w:t>
      </w:r>
      <w:r>
        <w:rPr>
          <w:rFonts w:ascii="Times New Roman" w:hAnsi="Times New Roman" w:cs="Times New Roman"/>
          <w:sz w:val="28"/>
          <w:szCs w:val="28"/>
        </w:rPr>
        <w:t>в</w:t>
      </w:r>
      <w:r w:rsidR="00BE7182">
        <w:rPr>
          <w:rFonts w:ascii="Times New Roman" w:hAnsi="Times New Roman" w:cs="Times New Roman"/>
          <w:sz w:val="28"/>
          <w:szCs w:val="28"/>
        </w:rPr>
        <w:t xml:space="preserve"> </w:t>
      </w:r>
      <w:r>
        <w:rPr>
          <w:rFonts w:ascii="Times New Roman" w:hAnsi="Times New Roman" w:cs="Times New Roman"/>
          <w:sz w:val="28"/>
          <w:szCs w:val="28"/>
        </w:rPr>
        <w:t>перечне организаций и физических лиц, в отношении которых имеются сведения об их причастности к распространению оружия массового уничтожения (далее – перечни о причастности) (в случае, если такие требования предусмотрены правовым актом)</w:t>
      </w:r>
      <w:r w:rsidR="008C3076">
        <w:rPr>
          <w:rFonts w:ascii="Times New Roman" w:hAnsi="Times New Roman" w:cs="Times New Roman"/>
          <w:sz w:val="28"/>
          <w:szCs w:val="28"/>
        </w:rPr>
        <w:t>;</w:t>
      </w:r>
    </w:p>
    <w:p w:rsidR="00184AFF" w:rsidRDefault="008C307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получатель субсидии (участник отбора) не является иностранным агентом в соответствии с Федеральным </w:t>
      </w:r>
      <w:hyperlink r:id="rId13"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 контроле за деятельностью лиц, находящихся под иностранным влиянием»;</w:t>
      </w:r>
    </w:p>
    <w:p w:rsidR="009063BC" w:rsidRDefault="009063BC" w:rsidP="009063B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Документы, необходимые для подтверждения соответствия участника отбора требованиям, предусмотренным настоящим пунктом, указаны в </w:t>
      </w:r>
      <w:hyperlink w:anchor="P97" w:tooltip="#P97" w:history="1">
        <w:r>
          <w:rPr>
            <w:rFonts w:ascii="Times New Roman" w:hAnsi="Times New Roman" w:cs="Times New Roman"/>
            <w:sz w:val="28"/>
            <w:szCs w:val="28"/>
          </w:rPr>
          <w:t>подпунктах 2</w:t>
        </w:r>
      </w:hyperlink>
      <w:r>
        <w:rPr>
          <w:rFonts w:ascii="Times New Roman" w:hAnsi="Times New Roman" w:cs="Times New Roman"/>
          <w:sz w:val="28"/>
          <w:szCs w:val="28"/>
        </w:rPr>
        <w:t xml:space="preserve"> - </w:t>
      </w:r>
      <w:hyperlink w:anchor="P100" w:tooltip="#P100" w:history="1">
        <w:r>
          <w:rPr>
            <w:rFonts w:ascii="Times New Roman" w:hAnsi="Times New Roman" w:cs="Times New Roman"/>
            <w:sz w:val="28"/>
            <w:szCs w:val="28"/>
          </w:rPr>
          <w:t>5 пункта 2.6</w:t>
        </w:r>
      </w:hyperlink>
      <w:r>
        <w:rPr>
          <w:rFonts w:ascii="Times New Roman" w:hAnsi="Times New Roman" w:cs="Times New Roman"/>
          <w:sz w:val="28"/>
          <w:szCs w:val="28"/>
        </w:rPr>
        <w:t xml:space="preserve"> Порядка.</w:t>
      </w:r>
    </w:p>
    <w:p w:rsidR="009063BC" w:rsidRDefault="00394C54" w:rsidP="009063B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2.5. </w:t>
      </w:r>
      <w:r w:rsidR="009063BC">
        <w:rPr>
          <w:rFonts w:ascii="Times New Roman" w:hAnsi="Times New Roman" w:cs="Times New Roman"/>
          <w:sz w:val="28"/>
          <w:szCs w:val="28"/>
        </w:rPr>
        <w:t xml:space="preserve">Для участия в отборе участнику отбора необходимо представить в ОМС в течение 10 календарных дней, следующих за днем размещения ОМС объявления о проведении отбора, указанного в </w:t>
      </w:r>
      <w:hyperlink w:anchor="P65" w:tooltip="#P65" w:history="1">
        <w:r w:rsidR="009063BC">
          <w:rPr>
            <w:rFonts w:ascii="Times New Roman" w:hAnsi="Times New Roman" w:cs="Times New Roman"/>
            <w:sz w:val="28"/>
            <w:szCs w:val="28"/>
          </w:rPr>
          <w:t>пункте 2.2</w:t>
        </w:r>
      </w:hyperlink>
      <w:r w:rsidR="009063BC">
        <w:rPr>
          <w:rFonts w:ascii="Times New Roman" w:hAnsi="Times New Roman" w:cs="Times New Roman"/>
          <w:sz w:val="28"/>
          <w:szCs w:val="28"/>
        </w:rPr>
        <w:t xml:space="preserve"> Порядка, заявку на участие в отборе для предоставления субсидий на финансовое обеспечение (возмещение) затрат, возникших вследствие разницы между фактической стоимостью твердого топлива (угля) и стоимостью твердого топлива (угля), учтенной в тарифах на тепловую энергию на 2024 год, по форме согласно </w:t>
      </w:r>
      <w:hyperlink w:anchor="P302" w:tooltip="#P302" w:history="1">
        <w:r w:rsidR="009063BC">
          <w:rPr>
            <w:rFonts w:ascii="Times New Roman" w:hAnsi="Times New Roman" w:cs="Times New Roman"/>
            <w:sz w:val="28"/>
            <w:szCs w:val="28"/>
          </w:rPr>
          <w:t>приложению № 1</w:t>
        </w:r>
      </w:hyperlink>
      <w:r w:rsidR="009063BC">
        <w:rPr>
          <w:rFonts w:ascii="Times New Roman" w:hAnsi="Times New Roman" w:cs="Times New Roman"/>
          <w:sz w:val="28"/>
          <w:szCs w:val="28"/>
        </w:rPr>
        <w:t xml:space="preserve"> к Порядку.</w:t>
      </w:r>
    </w:p>
    <w:p w:rsidR="00D972B5"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Участник отбора имеет право представить только одну заявку для участия в отборе.</w:t>
      </w:r>
    </w:p>
    <w:p w:rsidR="00D972B5" w:rsidRDefault="00394C54">
      <w:pPr>
        <w:pStyle w:val="ConsPlusNormal"/>
        <w:ind w:firstLine="709"/>
        <w:jc w:val="both"/>
        <w:rPr>
          <w:rFonts w:ascii="Times New Roman" w:hAnsi="Times New Roman" w:cs="Times New Roman"/>
          <w:sz w:val="28"/>
          <w:szCs w:val="28"/>
        </w:rPr>
      </w:pPr>
      <w:bookmarkStart w:id="6" w:name="P95"/>
      <w:bookmarkEnd w:id="6"/>
      <w:r>
        <w:rPr>
          <w:rFonts w:ascii="Times New Roman" w:hAnsi="Times New Roman" w:cs="Times New Roman"/>
          <w:sz w:val="28"/>
          <w:szCs w:val="28"/>
        </w:rPr>
        <w:t>2.6.</w:t>
      </w:r>
      <w:r w:rsidR="006D651B">
        <w:rPr>
          <w:rFonts w:ascii="Times New Roman" w:hAnsi="Times New Roman" w:cs="Times New Roman"/>
          <w:sz w:val="28"/>
          <w:szCs w:val="28"/>
        </w:rPr>
        <w:t xml:space="preserve"> </w:t>
      </w:r>
      <w:r>
        <w:rPr>
          <w:rFonts w:ascii="Times New Roman" w:hAnsi="Times New Roman" w:cs="Times New Roman"/>
          <w:sz w:val="28"/>
          <w:szCs w:val="28"/>
        </w:rPr>
        <w:t>К заявке прилагаются следующие документы:</w:t>
      </w:r>
    </w:p>
    <w:p w:rsidR="00D972B5"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bookmarkStart w:id="7" w:name="P98"/>
      <w:bookmarkEnd w:id="7"/>
      <w:r>
        <w:rPr>
          <w:rFonts w:ascii="Times New Roman" w:hAnsi="Times New Roman" w:cs="Times New Roman"/>
          <w:sz w:val="28"/>
          <w:szCs w:val="28"/>
        </w:rPr>
        <w:t>копия документа, подтверждающего полномочия лица, представляющего интересы участника отбора (в случае представления, подписания и (или) заверения документов представителем участника отбора, не являющимся руководителем или лицом, исполняющим функции единоличного исполнительного органа участника отбора – юридического лица, либо участником отбора – индивидуальным предпринимателем);</w:t>
      </w:r>
    </w:p>
    <w:p w:rsidR="00D972B5"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выписка из Единого государственного реестра юридических лиц, или выписка из Единого государственного реестра индивидуальных предпринимателей, полученная участником отбора не ранее 20 рабочих дней до даты подачи заявки (представляется по собственной инициативе);</w:t>
      </w:r>
    </w:p>
    <w:p w:rsidR="009063BC" w:rsidRDefault="00394C54" w:rsidP="009063B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bookmarkStart w:id="8" w:name="P99"/>
      <w:bookmarkEnd w:id="8"/>
      <w:r w:rsidR="009063BC" w:rsidRPr="005A67F2">
        <w:rPr>
          <w:rFonts w:ascii="Times New Roman" w:hAnsi="Times New Roman" w:cs="Times New Roman"/>
          <w:sz w:val="28"/>
          <w:szCs w:val="28"/>
        </w:rPr>
        <w:t>справка, выданная территориальным органом Федеральной налоговой службы, подтверждающая отсутствие у участника отбора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по состоянию на дату не ранее 20 рабочих дней до даты подачи заявки (представляется по собственной инициативе);</w:t>
      </w:r>
    </w:p>
    <w:p w:rsidR="009063BC" w:rsidRDefault="00394C54" w:rsidP="009063B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4) </w:t>
      </w:r>
      <w:r w:rsidR="009063BC">
        <w:rPr>
          <w:rFonts w:ascii="Times New Roman" w:hAnsi="Times New Roman" w:cs="Times New Roman"/>
          <w:sz w:val="28"/>
          <w:szCs w:val="28"/>
        </w:rPr>
        <w:t>справка об отсутствии запрашиваемой информации, выданная территориальным органом Федеральной налоговой службы, по состоянию на дату не ранее 20 рабочих дней до даты подачи заявки, подтверждающая отсутствие сведений в реестре дисквалифицированных лиц о дисквалифицированном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участнике отбора – индивидуальном предпринимателе (представляется по собственной инициативе);</w:t>
      </w:r>
    </w:p>
    <w:p w:rsidR="00D972B5"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DB734D">
        <w:rPr>
          <w:rFonts w:ascii="Times New Roman" w:hAnsi="Times New Roman" w:cs="Times New Roman"/>
          <w:sz w:val="28"/>
          <w:szCs w:val="28"/>
        </w:rPr>
        <w:t xml:space="preserve"> </w:t>
      </w:r>
      <w:r>
        <w:rPr>
          <w:rFonts w:ascii="Times New Roman" w:hAnsi="Times New Roman" w:cs="Times New Roman"/>
          <w:sz w:val="28"/>
          <w:szCs w:val="28"/>
        </w:rPr>
        <w:t>копии паспортов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отбора, являющегося юридическим лицом, индивидуального предпринимателя – участника отбора;</w:t>
      </w:r>
    </w:p>
    <w:p w:rsidR="00D972B5"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00DB734D">
        <w:rPr>
          <w:rFonts w:ascii="Times New Roman" w:hAnsi="Times New Roman" w:cs="Times New Roman"/>
          <w:sz w:val="28"/>
          <w:szCs w:val="28"/>
        </w:rPr>
        <w:t xml:space="preserve"> </w:t>
      </w:r>
      <w:r>
        <w:rPr>
          <w:rFonts w:ascii="Times New Roman" w:hAnsi="Times New Roman" w:cs="Times New Roman"/>
          <w:sz w:val="28"/>
          <w:szCs w:val="28"/>
        </w:rPr>
        <w:t>согласия на обработку персональных данных в соответствии с требованиями Федерального закона от 27.07.2006 № 152-ФЗ  «О персональных данных» по форме согласно приложению № 2 к Порядку, заполненные руководителем, членами коллегиального исполнительного органа, лицом, исполняющим функции единоличного исполнительного органа, главным бухгалтером участника отбора, являющегося юридическим лицом, индивидуальным предпринимателем – участником отбора;</w:t>
      </w:r>
    </w:p>
    <w:p w:rsidR="00D972B5"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00DB734D">
        <w:rPr>
          <w:rFonts w:ascii="Times New Roman" w:hAnsi="Times New Roman" w:cs="Times New Roman"/>
          <w:sz w:val="28"/>
          <w:szCs w:val="28"/>
        </w:rPr>
        <w:t xml:space="preserve"> </w:t>
      </w:r>
      <w:r>
        <w:rPr>
          <w:rFonts w:ascii="Times New Roman" w:hAnsi="Times New Roman" w:cs="Times New Roman"/>
          <w:sz w:val="28"/>
          <w:szCs w:val="28"/>
        </w:rPr>
        <w:t>копии документов, подтверждающих назначение руководителя, главного бухгалтера, назначение (избрание) лица, исполняющего функции единоличного исполнительного органа, избрание членов коллегиального исполнительного органа участника отбора, являющегося юридическим лицом.</w:t>
      </w:r>
    </w:p>
    <w:p w:rsidR="009063BC" w:rsidRPr="004F6D2B" w:rsidRDefault="00394C54" w:rsidP="009063BC">
      <w:pPr>
        <w:pStyle w:val="ConsPlusNormal"/>
        <w:ind w:firstLine="709"/>
        <w:jc w:val="both"/>
        <w:rPr>
          <w:rFonts w:ascii="Times New Roman" w:hAnsi="Times New Roman" w:cs="Times New Roman"/>
          <w:color w:val="000000"/>
          <w:sz w:val="28"/>
          <w:szCs w:val="28"/>
        </w:rPr>
      </w:pPr>
      <w:r>
        <w:rPr>
          <w:rFonts w:ascii="Times New Roman" w:hAnsi="Times New Roman" w:cs="Times New Roman"/>
          <w:sz w:val="28"/>
          <w:szCs w:val="28"/>
        </w:rPr>
        <w:t xml:space="preserve">8) </w:t>
      </w:r>
      <w:r w:rsidR="009063BC">
        <w:rPr>
          <w:rFonts w:ascii="Times New Roman" w:hAnsi="Times New Roman" w:cs="Times New Roman"/>
          <w:sz w:val="28"/>
          <w:szCs w:val="28"/>
        </w:rPr>
        <w:t xml:space="preserve">скриншот (снимок экрана) страниц официального сайта Федеральной службы по финансовому мониторингу в информационно-телекоммуникационной сети Интернет по адресу: </w:t>
      </w:r>
      <w:hyperlink r:id="rId14" w:history="1">
        <w:r w:rsidR="009063BC" w:rsidRPr="00A27BD8">
          <w:rPr>
            <w:rStyle w:val="af3"/>
            <w:rFonts w:ascii="Times New Roman" w:hAnsi="Times New Roman" w:cs="Times New Roman"/>
            <w:sz w:val="28"/>
            <w:szCs w:val="28"/>
          </w:rPr>
          <w:t>https://www.fedsfm.ru/</w:t>
        </w:r>
      </w:hyperlink>
      <w:r w:rsidR="009063BC">
        <w:rPr>
          <w:rFonts w:ascii="Times New Roman" w:hAnsi="Times New Roman" w:cs="Times New Roman"/>
          <w:color w:val="000000"/>
          <w:sz w:val="28"/>
          <w:szCs w:val="28"/>
        </w:rPr>
        <w:t xml:space="preserve"> </w:t>
      </w:r>
      <w:r w:rsidR="009063BC">
        <w:rPr>
          <w:rFonts w:ascii="Times New Roman" w:hAnsi="Times New Roman" w:cs="Times New Roman"/>
          <w:sz w:val="28"/>
          <w:szCs w:val="28"/>
        </w:rPr>
        <w:t>подтверждающий отсутствие сведений об участнике отбора в перечнях о причастности;</w:t>
      </w:r>
    </w:p>
    <w:p w:rsidR="00D972B5"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 копия устава юридического лица.</w:t>
      </w:r>
    </w:p>
    <w:p w:rsidR="00D972B5"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2.7. Копии документов и скриншотов, указанных в пункте</w:t>
      </w:r>
      <w:r w:rsidR="00DB734D">
        <w:rPr>
          <w:rFonts w:ascii="Times New Roman" w:hAnsi="Times New Roman" w:cs="Times New Roman"/>
          <w:sz w:val="28"/>
          <w:szCs w:val="28"/>
        </w:rPr>
        <w:t xml:space="preserve"> </w:t>
      </w:r>
      <w:r>
        <w:rPr>
          <w:rFonts w:ascii="Times New Roman" w:hAnsi="Times New Roman" w:cs="Times New Roman"/>
          <w:sz w:val="28"/>
          <w:szCs w:val="28"/>
        </w:rPr>
        <w:t>2.6 Порядка, заверяются руководителем или лицом, исполняющим функции единоличного исполнительного органа участника отбора, являющегося юридическим лицом, либо индивидуальным предпринимателем – участником отбора, либо представителем участника отбора, наделенным соответствующими полномочиями, и скрепляются печатью участника отбора (при наличии).</w:t>
      </w:r>
    </w:p>
    <w:p w:rsidR="00D972B5" w:rsidRPr="003A625C" w:rsidRDefault="00394C54">
      <w:pPr>
        <w:pStyle w:val="ConsPlusNormal"/>
        <w:ind w:firstLine="709"/>
        <w:jc w:val="both"/>
        <w:rPr>
          <w:rFonts w:ascii="Times New Roman" w:hAnsi="Times New Roman" w:cs="Times New Roman"/>
          <w:sz w:val="28"/>
          <w:szCs w:val="28"/>
        </w:rPr>
      </w:pPr>
      <w:bookmarkStart w:id="9" w:name="P109"/>
      <w:bookmarkEnd w:id="9"/>
      <w:r>
        <w:rPr>
          <w:rFonts w:ascii="Times New Roman" w:hAnsi="Times New Roman" w:cs="Times New Roman"/>
          <w:sz w:val="28"/>
          <w:szCs w:val="28"/>
        </w:rPr>
        <w:t xml:space="preserve">2.8. Заявка </w:t>
      </w:r>
      <w:r w:rsidRPr="003A625C">
        <w:rPr>
          <w:rFonts w:ascii="Times New Roman" w:hAnsi="Times New Roman" w:cs="Times New Roman"/>
          <w:sz w:val="28"/>
          <w:szCs w:val="28"/>
        </w:rPr>
        <w:t xml:space="preserve">может быть представлена на бумажном носителе в ОМС лично либо посредством почтового отправления по адресу: </w:t>
      </w:r>
      <w:r w:rsidR="00926205" w:rsidRPr="003A625C">
        <w:rPr>
          <w:rFonts w:ascii="Times New Roman" w:hAnsi="Times New Roman" w:cs="Times New Roman"/>
          <w:sz w:val="28"/>
          <w:szCs w:val="28"/>
        </w:rPr>
        <w:t>663740 Красноярский край, Абанский район, п.Абан ул.Пионерская зд.4</w:t>
      </w:r>
      <w:r w:rsidRPr="003A625C">
        <w:rPr>
          <w:rFonts w:ascii="Times New Roman" w:hAnsi="Times New Roman" w:cs="Times New Roman"/>
          <w:sz w:val="28"/>
          <w:szCs w:val="28"/>
        </w:rPr>
        <w:t>.</w:t>
      </w:r>
    </w:p>
    <w:p w:rsidR="00D972B5" w:rsidRPr="003A625C" w:rsidRDefault="00394C54">
      <w:pPr>
        <w:pStyle w:val="ConsPlusNormal"/>
        <w:ind w:firstLine="709"/>
        <w:jc w:val="both"/>
        <w:rPr>
          <w:rFonts w:ascii="Times New Roman" w:hAnsi="Times New Roman" w:cs="Times New Roman"/>
          <w:sz w:val="28"/>
          <w:szCs w:val="28"/>
        </w:rPr>
      </w:pPr>
      <w:r w:rsidRPr="003A625C">
        <w:rPr>
          <w:rFonts w:ascii="Times New Roman" w:hAnsi="Times New Roman" w:cs="Times New Roman"/>
          <w:sz w:val="28"/>
          <w:szCs w:val="28"/>
        </w:rPr>
        <w:t xml:space="preserve">Участник отбора имеет право представить заявку в электронной форме на электронную почту: </w:t>
      </w:r>
      <w:hyperlink r:id="rId15" w:history="1">
        <w:r w:rsidR="00926205" w:rsidRPr="003A625C">
          <w:rPr>
            <w:rStyle w:val="af3"/>
            <w:rFonts w:ascii="Times New Roman" w:hAnsi="Times New Roman" w:cs="Times New Roman"/>
            <w:color w:val="auto"/>
            <w:sz w:val="28"/>
            <w:szCs w:val="28"/>
            <w:lang w:val="en-US"/>
          </w:rPr>
          <w:t>aban</w:t>
        </w:r>
        <w:r w:rsidR="00926205" w:rsidRPr="003A625C">
          <w:rPr>
            <w:rStyle w:val="af3"/>
            <w:rFonts w:ascii="Times New Roman" w:hAnsi="Times New Roman" w:cs="Times New Roman"/>
            <w:color w:val="auto"/>
            <w:sz w:val="28"/>
            <w:szCs w:val="28"/>
          </w:rPr>
          <w:t>-</w:t>
        </w:r>
        <w:r w:rsidR="00926205" w:rsidRPr="003A625C">
          <w:rPr>
            <w:rStyle w:val="af3"/>
            <w:rFonts w:ascii="Times New Roman" w:hAnsi="Times New Roman" w:cs="Times New Roman"/>
            <w:color w:val="auto"/>
            <w:sz w:val="28"/>
            <w:szCs w:val="28"/>
            <w:lang w:val="en-US"/>
          </w:rPr>
          <w:t>adm</w:t>
        </w:r>
        <w:r w:rsidR="00926205" w:rsidRPr="003A625C">
          <w:rPr>
            <w:rStyle w:val="af3"/>
            <w:rFonts w:ascii="Times New Roman" w:hAnsi="Times New Roman" w:cs="Times New Roman"/>
            <w:color w:val="auto"/>
            <w:sz w:val="28"/>
            <w:szCs w:val="28"/>
          </w:rPr>
          <w:t>@</w:t>
        </w:r>
        <w:r w:rsidR="00926205" w:rsidRPr="003A625C">
          <w:rPr>
            <w:rStyle w:val="af3"/>
            <w:rFonts w:ascii="Times New Roman" w:hAnsi="Times New Roman" w:cs="Times New Roman"/>
            <w:color w:val="auto"/>
            <w:sz w:val="28"/>
            <w:szCs w:val="28"/>
            <w:lang w:val="en-US"/>
          </w:rPr>
          <w:t>yandex</w:t>
        </w:r>
        <w:r w:rsidR="00926205" w:rsidRPr="003A625C">
          <w:rPr>
            <w:rStyle w:val="af3"/>
            <w:rFonts w:ascii="Times New Roman" w:hAnsi="Times New Roman" w:cs="Times New Roman"/>
            <w:color w:val="auto"/>
            <w:sz w:val="28"/>
            <w:szCs w:val="28"/>
          </w:rPr>
          <w:t>.</w:t>
        </w:r>
        <w:r w:rsidR="00926205" w:rsidRPr="003A625C">
          <w:rPr>
            <w:rStyle w:val="af3"/>
            <w:rFonts w:ascii="Times New Roman" w:hAnsi="Times New Roman" w:cs="Times New Roman"/>
            <w:color w:val="auto"/>
            <w:sz w:val="28"/>
            <w:szCs w:val="28"/>
            <w:lang w:val="en-US"/>
          </w:rPr>
          <w:t>ru</w:t>
        </w:r>
      </w:hyperlink>
      <w:r w:rsidR="00926205" w:rsidRPr="003A625C">
        <w:rPr>
          <w:rFonts w:ascii="Times New Roman" w:hAnsi="Times New Roman" w:cs="Times New Roman"/>
          <w:sz w:val="28"/>
          <w:szCs w:val="28"/>
        </w:rPr>
        <w:t xml:space="preserve">  </w:t>
      </w:r>
      <w:r w:rsidRPr="003A625C">
        <w:rPr>
          <w:rFonts w:ascii="Times New Roman" w:hAnsi="Times New Roman" w:cs="Times New Roman"/>
          <w:sz w:val="28"/>
          <w:szCs w:val="28"/>
        </w:rPr>
        <w:t xml:space="preserve">(далее - электронная почта ОМС) или с использованием информационно-телекоммуникационных </w:t>
      </w:r>
      <w:r w:rsidRPr="003A625C">
        <w:rPr>
          <w:rFonts w:ascii="Times New Roman" w:hAnsi="Times New Roman" w:cs="Times New Roman"/>
          <w:sz w:val="28"/>
          <w:szCs w:val="28"/>
        </w:rPr>
        <w:lastRenderedPageBreak/>
        <w:t>технологий - федеральной государственной информационной системы «Единый портал государственных и муниципальных услуг (функций)» или краевого портала государственных и муниципальных услуг, при этом заявка должна быть подписана усиленной квалифицированной электронной подписью.</w:t>
      </w:r>
    </w:p>
    <w:p w:rsidR="00D972B5" w:rsidRPr="003A625C" w:rsidRDefault="00394C54">
      <w:pPr>
        <w:pStyle w:val="ConsPlusNormal"/>
        <w:ind w:firstLine="709"/>
        <w:jc w:val="both"/>
        <w:rPr>
          <w:rFonts w:ascii="Times New Roman" w:hAnsi="Times New Roman" w:cs="Times New Roman"/>
          <w:sz w:val="28"/>
          <w:szCs w:val="28"/>
        </w:rPr>
      </w:pPr>
      <w:r w:rsidRPr="003A625C">
        <w:rPr>
          <w:rFonts w:ascii="Times New Roman" w:hAnsi="Times New Roman" w:cs="Times New Roman"/>
          <w:sz w:val="28"/>
          <w:szCs w:val="28"/>
        </w:rPr>
        <w:t>В случае если заявка поступила в ОМС в форме электронного документа в нерабочее время (в том числе в нерабочий праздничный или выходной день), она регистрируются ОМС в первый рабочий день после поступления, за исключением случая, когда срок приема заявок истек.</w:t>
      </w:r>
    </w:p>
    <w:p w:rsidR="00D972B5" w:rsidRPr="003A625C" w:rsidRDefault="00394C54">
      <w:pPr>
        <w:pStyle w:val="ConsPlusNormal"/>
        <w:ind w:firstLine="709"/>
        <w:jc w:val="both"/>
        <w:rPr>
          <w:rFonts w:ascii="Times New Roman" w:hAnsi="Times New Roman" w:cs="Times New Roman"/>
          <w:sz w:val="28"/>
          <w:szCs w:val="28"/>
        </w:rPr>
      </w:pPr>
      <w:r w:rsidRPr="003A625C">
        <w:rPr>
          <w:rFonts w:ascii="Times New Roman" w:hAnsi="Times New Roman" w:cs="Times New Roman"/>
          <w:sz w:val="28"/>
          <w:szCs w:val="28"/>
        </w:rPr>
        <w:t xml:space="preserve">При поступлении заявки, подписанной усиленной квалифицированной электронной подписью, ОМС в день регистрации заявки осуществляет проверку действительности усиленной квалифицированной электронной подписи, с использованием которой подписана указанная заявка, предусматривающую проверку соблюдения условий, указанных в </w:t>
      </w:r>
      <w:hyperlink r:id="rId16" w:tooltip="consultantplus://offline/ref=1C43A5913B51FC5B11BA54284E407701E2764B2D52CFDB52CCEEC90DA8401374F6053A1FD6407972FA565A114C9E789C913BE86DD5C53B80Z6MBF" w:history="1">
        <w:r w:rsidRPr="003A625C">
          <w:rPr>
            <w:rFonts w:ascii="Times New Roman" w:hAnsi="Times New Roman" w:cs="Times New Roman"/>
            <w:sz w:val="28"/>
            <w:szCs w:val="28"/>
          </w:rPr>
          <w:t>статье 11</w:t>
        </w:r>
      </w:hyperlink>
      <w:r w:rsidRPr="003A625C">
        <w:rPr>
          <w:rFonts w:ascii="Times New Roman" w:hAnsi="Times New Roman" w:cs="Times New Roman"/>
          <w:sz w:val="28"/>
          <w:szCs w:val="28"/>
        </w:rPr>
        <w:t xml:space="preserve"> Федерального закона от 06.04.2011 № 63-ФЗ «Об электронной подписи» (далее - Федеральный закон № 63-ФЗ).</w:t>
      </w:r>
    </w:p>
    <w:p w:rsidR="00D972B5" w:rsidRPr="003A625C" w:rsidRDefault="00394C54">
      <w:pPr>
        <w:pStyle w:val="ConsPlusNormal"/>
        <w:ind w:firstLine="709"/>
        <w:jc w:val="both"/>
        <w:rPr>
          <w:rFonts w:ascii="Times New Roman" w:hAnsi="Times New Roman" w:cs="Times New Roman"/>
          <w:sz w:val="28"/>
          <w:szCs w:val="28"/>
        </w:rPr>
      </w:pPr>
      <w:r w:rsidRPr="003A625C">
        <w:rPr>
          <w:rFonts w:ascii="Times New Roman" w:hAnsi="Times New Roman" w:cs="Times New Roman"/>
          <w:sz w:val="28"/>
          <w:szCs w:val="28"/>
        </w:rPr>
        <w:t xml:space="preserve">В случае 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 ОМС в течение 3 дней со дня завершения проведения такой проверки принимает решение об отказе в приеме к рассмотрению электронных документов и направляет участнику отбора уведомление об этом в электронной форме по электронной почте, указанной в заявке, с указанием пунктов </w:t>
      </w:r>
      <w:hyperlink r:id="rId17" w:tooltip="consultantplus://offline/ref=1C43A5913B51FC5B11BA54284E407701E2764B2D52CFDB52CCEEC90DA8401374F6053A1FD6407972FA565A114C9E789C913BE86DD5C53B80Z6MBF" w:history="1">
        <w:r w:rsidRPr="003A625C">
          <w:rPr>
            <w:rFonts w:ascii="Times New Roman" w:hAnsi="Times New Roman" w:cs="Times New Roman"/>
            <w:sz w:val="28"/>
            <w:szCs w:val="28"/>
          </w:rPr>
          <w:t>статьи 11</w:t>
        </w:r>
      </w:hyperlink>
      <w:r w:rsidRPr="003A625C">
        <w:rPr>
          <w:rFonts w:ascii="Times New Roman" w:hAnsi="Times New Roman" w:cs="Times New Roman"/>
          <w:sz w:val="28"/>
          <w:szCs w:val="28"/>
        </w:rPr>
        <w:t xml:space="preserve"> Федерального закона от 06.04.2011 № 63-ФЗ, которые послужили основанием для принятия указанного решения.</w:t>
      </w:r>
    </w:p>
    <w:p w:rsidR="00D972B5" w:rsidRPr="003A625C" w:rsidRDefault="00394C54">
      <w:pPr>
        <w:pStyle w:val="ConsPlusNormal"/>
        <w:ind w:firstLine="709"/>
        <w:jc w:val="both"/>
        <w:rPr>
          <w:rFonts w:ascii="Times New Roman" w:hAnsi="Times New Roman" w:cs="Times New Roman"/>
          <w:sz w:val="28"/>
          <w:szCs w:val="28"/>
        </w:rPr>
      </w:pPr>
      <w:r w:rsidRPr="003A625C">
        <w:rPr>
          <w:rFonts w:ascii="Times New Roman" w:hAnsi="Times New Roman" w:cs="Times New Roman"/>
          <w:sz w:val="28"/>
          <w:szCs w:val="28"/>
        </w:rPr>
        <w:t>После получения указанного уведомления участник отбора вправе представить заявку повторно, устранив нарушения, которые послужили основанием для отказа в приеме к рассмотрению первичной заявки, при условии, что срок приема заявок не истек.</w:t>
      </w:r>
    </w:p>
    <w:p w:rsidR="00D972B5" w:rsidRPr="003A625C" w:rsidRDefault="00394C54">
      <w:pPr>
        <w:pStyle w:val="ConsPlusNormal"/>
        <w:ind w:firstLine="709"/>
        <w:jc w:val="both"/>
        <w:rPr>
          <w:rFonts w:ascii="Times New Roman" w:hAnsi="Times New Roman" w:cs="Times New Roman"/>
          <w:sz w:val="28"/>
          <w:szCs w:val="28"/>
        </w:rPr>
      </w:pPr>
      <w:r w:rsidRPr="003A625C">
        <w:rPr>
          <w:rFonts w:ascii="Times New Roman" w:hAnsi="Times New Roman" w:cs="Times New Roman"/>
          <w:sz w:val="28"/>
          <w:szCs w:val="28"/>
        </w:rPr>
        <w:t>2.9. Заявка регистрируется ОМС в листе регистрации в день ее поступления с указанием номера регистрационной записи, даты и времени поступления. По требованию участника отбора ОМС выдает расписку в получении заявки с указанием перечня принятых документов, даты и времени ее получения и присвоенного регистрационного номера. При поступлении в ОМС заявки, направленной по почте, расписка в получении заявки не составляется и не выдается.</w:t>
      </w:r>
    </w:p>
    <w:p w:rsidR="00D972B5" w:rsidRPr="003A625C" w:rsidRDefault="00394C54">
      <w:pPr>
        <w:pStyle w:val="ConsPlusNormal"/>
        <w:ind w:firstLine="709"/>
        <w:jc w:val="both"/>
        <w:rPr>
          <w:rFonts w:ascii="Times New Roman" w:hAnsi="Times New Roman" w:cs="Times New Roman"/>
          <w:sz w:val="28"/>
          <w:szCs w:val="28"/>
        </w:rPr>
      </w:pPr>
      <w:r w:rsidRPr="003A625C">
        <w:rPr>
          <w:rFonts w:ascii="Times New Roman" w:hAnsi="Times New Roman" w:cs="Times New Roman"/>
          <w:sz w:val="28"/>
          <w:szCs w:val="28"/>
        </w:rPr>
        <w:t>2.10. Заявка, поступившая в ОМС в нерабочее время (в том числе в нерабочий праздничный или выходной день), регистрируется в первый рабочий день, следующий за днем ее поступления.</w:t>
      </w:r>
    </w:p>
    <w:p w:rsidR="00D972B5" w:rsidRPr="003A625C" w:rsidRDefault="00394C54">
      <w:pPr>
        <w:pStyle w:val="ConsPlusNormal"/>
        <w:ind w:firstLine="709"/>
        <w:jc w:val="both"/>
        <w:rPr>
          <w:rFonts w:ascii="Times New Roman" w:hAnsi="Times New Roman" w:cs="Times New Roman"/>
          <w:sz w:val="28"/>
          <w:szCs w:val="28"/>
        </w:rPr>
      </w:pPr>
      <w:r w:rsidRPr="003A625C">
        <w:rPr>
          <w:rFonts w:ascii="Times New Roman" w:hAnsi="Times New Roman" w:cs="Times New Roman"/>
          <w:sz w:val="28"/>
          <w:szCs w:val="28"/>
        </w:rPr>
        <w:t xml:space="preserve">2.11. Заявка, поступившая в ОМС после окончания срока, установленного </w:t>
      </w:r>
      <w:hyperlink w:anchor="P93" w:tooltip="#P93" w:history="1">
        <w:r w:rsidRPr="003A625C">
          <w:rPr>
            <w:rFonts w:ascii="Times New Roman" w:hAnsi="Times New Roman" w:cs="Times New Roman"/>
            <w:sz w:val="28"/>
            <w:szCs w:val="28"/>
          </w:rPr>
          <w:t>пунктом 2.5</w:t>
        </w:r>
      </w:hyperlink>
      <w:r w:rsidRPr="003A625C">
        <w:rPr>
          <w:rFonts w:ascii="Times New Roman" w:hAnsi="Times New Roman" w:cs="Times New Roman"/>
          <w:sz w:val="28"/>
          <w:szCs w:val="28"/>
        </w:rPr>
        <w:t xml:space="preserve"> Порядка, не регистрируется, к участию в запросе предложений не допускается и не возвращается.</w:t>
      </w:r>
    </w:p>
    <w:p w:rsidR="00D972B5" w:rsidRPr="003A625C" w:rsidRDefault="00394C54">
      <w:pPr>
        <w:pStyle w:val="ConsPlusNormal"/>
        <w:ind w:firstLine="709"/>
        <w:jc w:val="both"/>
        <w:rPr>
          <w:rFonts w:ascii="Times New Roman" w:hAnsi="Times New Roman" w:cs="Times New Roman"/>
          <w:sz w:val="28"/>
          <w:szCs w:val="28"/>
        </w:rPr>
      </w:pPr>
      <w:r w:rsidRPr="003A625C">
        <w:rPr>
          <w:rFonts w:ascii="Times New Roman" w:hAnsi="Times New Roman" w:cs="Times New Roman"/>
          <w:sz w:val="28"/>
          <w:szCs w:val="28"/>
        </w:rPr>
        <w:t>2.12. Участник отбора несет ответственность за достоверность представленной информации.</w:t>
      </w:r>
    </w:p>
    <w:p w:rsidR="00D972B5" w:rsidRPr="003A625C" w:rsidRDefault="00394C54">
      <w:pPr>
        <w:pStyle w:val="ConsPlusNormal"/>
        <w:ind w:firstLine="709"/>
        <w:jc w:val="both"/>
        <w:rPr>
          <w:rFonts w:ascii="Times New Roman" w:hAnsi="Times New Roman" w:cs="Times New Roman"/>
          <w:sz w:val="28"/>
          <w:szCs w:val="28"/>
        </w:rPr>
      </w:pPr>
      <w:bookmarkStart w:id="10" w:name="P119"/>
      <w:bookmarkEnd w:id="10"/>
      <w:r w:rsidRPr="003A625C">
        <w:rPr>
          <w:rFonts w:ascii="Times New Roman" w:hAnsi="Times New Roman" w:cs="Times New Roman"/>
          <w:sz w:val="28"/>
          <w:szCs w:val="28"/>
        </w:rPr>
        <w:t xml:space="preserve">2.13. Участник отбора вправе изменить или отозвать свою заявку до </w:t>
      </w:r>
      <w:r w:rsidRPr="003A625C">
        <w:rPr>
          <w:rFonts w:ascii="Times New Roman" w:hAnsi="Times New Roman" w:cs="Times New Roman"/>
          <w:sz w:val="28"/>
          <w:szCs w:val="28"/>
        </w:rPr>
        <w:lastRenderedPageBreak/>
        <w:t xml:space="preserve">истечения срока подачи заявок, указанного в </w:t>
      </w:r>
      <w:hyperlink w:anchor="P93" w:tooltip="#P93" w:history="1">
        <w:r w:rsidRPr="003A625C">
          <w:rPr>
            <w:rFonts w:ascii="Times New Roman" w:hAnsi="Times New Roman" w:cs="Times New Roman"/>
            <w:sz w:val="28"/>
            <w:szCs w:val="28"/>
          </w:rPr>
          <w:t>пункте 2.5</w:t>
        </w:r>
      </w:hyperlink>
      <w:r w:rsidRPr="003A625C">
        <w:rPr>
          <w:rFonts w:ascii="Times New Roman" w:hAnsi="Times New Roman" w:cs="Times New Roman"/>
          <w:sz w:val="28"/>
          <w:szCs w:val="28"/>
        </w:rPr>
        <w:t xml:space="preserve"> Порядка.</w:t>
      </w:r>
    </w:p>
    <w:p w:rsidR="00D972B5" w:rsidRPr="003A625C" w:rsidRDefault="00394C54">
      <w:pPr>
        <w:pStyle w:val="ConsPlusNormal"/>
        <w:ind w:firstLine="709"/>
        <w:jc w:val="both"/>
        <w:rPr>
          <w:rFonts w:ascii="Times New Roman" w:hAnsi="Times New Roman" w:cs="Times New Roman"/>
          <w:sz w:val="28"/>
          <w:szCs w:val="28"/>
        </w:rPr>
      </w:pPr>
      <w:r w:rsidRPr="003A625C">
        <w:rPr>
          <w:rFonts w:ascii="Times New Roman" w:hAnsi="Times New Roman" w:cs="Times New Roman"/>
          <w:sz w:val="28"/>
          <w:szCs w:val="28"/>
        </w:rPr>
        <w:t xml:space="preserve">Изменение заявки или уведомление об отзыве заявки является действительным, если изменение заявки осуществлено или уведомление об отзыве заявки получено ОМС до истечения срока подачи заявок, указанного в </w:t>
      </w:r>
      <w:hyperlink w:anchor="P93" w:tooltip="#P93" w:history="1">
        <w:r w:rsidRPr="003A625C">
          <w:rPr>
            <w:rFonts w:ascii="Times New Roman" w:hAnsi="Times New Roman" w:cs="Times New Roman"/>
            <w:sz w:val="28"/>
            <w:szCs w:val="28"/>
          </w:rPr>
          <w:t>пункте 2.5</w:t>
        </w:r>
      </w:hyperlink>
      <w:r w:rsidRPr="003A625C">
        <w:rPr>
          <w:rFonts w:ascii="Times New Roman" w:hAnsi="Times New Roman" w:cs="Times New Roman"/>
          <w:sz w:val="28"/>
          <w:szCs w:val="28"/>
        </w:rPr>
        <w:t xml:space="preserve"> Порядка, и подписано уполномоченным на то лицом.</w:t>
      </w:r>
    </w:p>
    <w:p w:rsidR="00D972B5" w:rsidRDefault="00394C54">
      <w:pPr>
        <w:pStyle w:val="ConsPlusNormal"/>
        <w:ind w:firstLine="709"/>
        <w:jc w:val="both"/>
        <w:rPr>
          <w:rFonts w:ascii="Times New Roman" w:hAnsi="Times New Roman" w:cs="Times New Roman"/>
          <w:sz w:val="28"/>
          <w:szCs w:val="28"/>
        </w:rPr>
      </w:pPr>
      <w:r w:rsidRPr="003A625C">
        <w:rPr>
          <w:rFonts w:ascii="Times New Roman" w:hAnsi="Times New Roman" w:cs="Times New Roman"/>
          <w:sz w:val="28"/>
          <w:szCs w:val="28"/>
        </w:rPr>
        <w:t>В случае принятия решения об изменении</w:t>
      </w:r>
      <w:r>
        <w:rPr>
          <w:rFonts w:ascii="Times New Roman" w:hAnsi="Times New Roman" w:cs="Times New Roman"/>
          <w:sz w:val="28"/>
          <w:szCs w:val="28"/>
        </w:rPr>
        <w:t xml:space="preserve"> заявки участник отбора письменно, в том числе в форме электронного документа, уведомляет об этом ОМС и представляет в ОМС измененную заявку до истечения срока подачи заявок, указанного в </w:t>
      </w:r>
      <w:hyperlink w:anchor="P93" w:tooltip="#P93" w:history="1">
        <w:r>
          <w:rPr>
            <w:rFonts w:ascii="Times New Roman" w:hAnsi="Times New Roman" w:cs="Times New Roman"/>
            <w:sz w:val="28"/>
            <w:szCs w:val="28"/>
          </w:rPr>
          <w:t>пункте 2.5</w:t>
        </w:r>
      </w:hyperlink>
      <w:r>
        <w:rPr>
          <w:rFonts w:ascii="Times New Roman" w:hAnsi="Times New Roman" w:cs="Times New Roman"/>
          <w:sz w:val="28"/>
          <w:szCs w:val="28"/>
        </w:rPr>
        <w:t xml:space="preserve"> Порядка. При этом в листе регистрации заявок делается отметка об отзыве заявки с целью внесения изменений. Новая дата поступления заявки отражается в листе регистрации по факту поступления измененной заявки.</w:t>
      </w:r>
    </w:p>
    <w:p w:rsidR="00D972B5"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Отозванная заявка участнику отбора не возвращается.</w:t>
      </w:r>
    </w:p>
    <w:p w:rsidR="00D972B5" w:rsidRDefault="00394C54">
      <w:pPr>
        <w:pStyle w:val="ConsPlusNormal"/>
        <w:ind w:firstLine="709"/>
        <w:jc w:val="both"/>
        <w:rPr>
          <w:rFonts w:ascii="Times New Roman" w:hAnsi="Times New Roman" w:cs="Times New Roman"/>
          <w:sz w:val="28"/>
          <w:szCs w:val="28"/>
        </w:rPr>
      </w:pPr>
      <w:bookmarkStart w:id="11" w:name="P123"/>
      <w:bookmarkEnd w:id="11"/>
      <w:r>
        <w:rPr>
          <w:rFonts w:ascii="Times New Roman" w:hAnsi="Times New Roman" w:cs="Times New Roman"/>
          <w:sz w:val="28"/>
          <w:szCs w:val="28"/>
        </w:rPr>
        <w:t>2.14. Участник отбора вправе направить письменно, в том числе в форме электронного документа, запрос ОМС о разъяснении положений Порядка. В течение 5 рабочих дней со дня поступления указанного запроса ОМС направляет в письменной форме по почте или в форме электронного документа разъяснения положений Порядка, если указанный запрос поступил в ОМС не позднее чем за 5 рабочих дней до дня окончания срока подачи заявок.</w:t>
      </w:r>
    </w:p>
    <w:p w:rsidR="00D972B5" w:rsidRDefault="00394C54">
      <w:pPr>
        <w:pStyle w:val="ConsPlusNormal"/>
        <w:ind w:firstLine="709"/>
        <w:jc w:val="both"/>
        <w:rPr>
          <w:rFonts w:ascii="Times New Roman" w:hAnsi="Times New Roman" w:cs="Times New Roman"/>
          <w:color w:val="000000"/>
          <w:sz w:val="28"/>
          <w:szCs w:val="28"/>
        </w:rPr>
      </w:pPr>
      <w:bookmarkStart w:id="12" w:name="P124"/>
      <w:bookmarkEnd w:id="12"/>
      <w:r>
        <w:rPr>
          <w:rFonts w:ascii="Times New Roman" w:hAnsi="Times New Roman" w:cs="Times New Roman"/>
          <w:color w:val="000000" w:themeColor="text1"/>
          <w:sz w:val="28"/>
          <w:szCs w:val="28"/>
        </w:rPr>
        <w:t>2.</w:t>
      </w:r>
      <w:r w:rsidRPr="00347D2E">
        <w:rPr>
          <w:rFonts w:ascii="Times New Roman" w:hAnsi="Times New Roman" w:cs="Times New Roman"/>
          <w:color w:val="000000" w:themeColor="text1"/>
          <w:sz w:val="28"/>
          <w:szCs w:val="28"/>
        </w:rPr>
        <w:t>15. ОМС осуществляет рассмотрение заявок на предмет соответствия участников отбора требованиям, указанным в пункте 2.4 Порядка, а также критерию отбора, предусмотренному пунктом 1.</w:t>
      </w:r>
      <w:r w:rsidR="00347D2E" w:rsidRPr="00347D2E">
        <w:rPr>
          <w:rFonts w:ascii="Times New Roman" w:hAnsi="Times New Roman" w:cs="Times New Roman"/>
          <w:color w:val="000000" w:themeColor="text1"/>
          <w:sz w:val="28"/>
          <w:szCs w:val="28"/>
        </w:rPr>
        <w:t>6</w:t>
      </w:r>
      <w:r w:rsidRPr="00347D2E">
        <w:rPr>
          <w:rFonts w:ascii="Times New Roman" w:hAnsi="Times New Roman" w:cs="Times New Roman"/>
          <w:color w:val="000000" w:themeColor="text1"/>
          <w:sz w:val="28"/>
          <w:szCs w:val="28"/>
        </w:rPr>
        <w:t xml:space="preserve"> Порядка, в течение 10 рабочих дней после окончания срока подачи заявок, но не ранее получения последнего ответа на предоставление информации, получаемой в порядке межведомственного информационного взаимодействия.</w:t>
      </w:r>
    </w:p>
    <w:p w:rsidR="00D972B5" w:rsidRDefault="00394C54">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themeColor="text1"/>
          <w:sz w:val="28"/>
          <w:szCs w:val="28"/>
        </w:rPr>
        <w:t>Рассмотрение заявок осуществляется ОМС с использованием информации, содержащейся в заявках, а также открытых и общедоступных сведений, содержащихся в Едином государственном реестре юридических лиц, Едином государственном реестре индивидуальных предпринимателей, перечнях о причастности, получаемых ОМС в электронном виде, с</w:t>
      </w:r>
      <w:r w:rsidR="00DB734D">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использованием информации, размещенной на официальном сайте Федеральной налоговой службы в информационно-телекоммуникационной сети Интернет по адресу: </w:t>
      </w:r>
      <w:hyperlink r:id="rId18" w:tooltip="http://www.nalog.ru" w:history="1">
        <w:r>
          <w:rPr>
            <w:rStyle w:val="af3"/>
            <w:rFonts w:ascii="Times New Roman" w:hAnsi="Times New Roman" w:cs="Times New Roman"/>
            <w:color w:val="000000" w:themeColor="text1"/>
            <w:sz w:val="28"/>
            <w:szCs w:val="28"/>
            <w:u w:val="none"/>
          </w:rPr>
          <w:t>www.nalog.ru</w:t>
        </w:r>
      </w:hyperlink>
      <w:r>
        <w:rPr>
          <w:rFonts w:ascii="Times New Roman" w:hAnsi="Times New Roman" w:cs="Times New Roman"/>
          <w:color w:val="000000" w:themeColor="text1"/>
          <w:sz w:val="28"/>
          <w:szCs w:val="28"/>
        </w:rPr>
        <w:t xml:space="preserve"> и на официальном сайте Федеральной службы по финансовому мониторингу в информационно-телекоммуникационной сети Интернет по адресу: </w:t>
      </w:r>
      <w:hyperlink r:id="rId19" w:tooltip="http://www.fedsfm.ru" w:history="1">
        <w:r>
          <w:rPr>
            <w:rStyle w:val="af3"/>
            <w:rFonts w:ascii="Times New Roman" w:hAnsi="Times New Roman" w:cs="Times New Roman"/>
            <w:color w:val="000000" w:themeColor="text1"/>
            <w:sz w:val="28"/>
            <w:szCs w:val="28"/>
            <w:u w:val="none"/>
          </w:rPr>
          <w:t>www.</w:t>
        </w:r>
        <w:r>
          <w:rPr>
            <w:rStyle w:val="af3"/>
            <w:rFonts w:ascii="Times New Roman" w:hAnsi="Times New Roman" w:cs="Times New Roman"/>
            <w:color w:val="000000" w:themeColor="text1"/>
            <w:sz w:val="28"/>
            <w:szCs w:val="28"/>
            <w:u w:val="none"/>
            <w:lang w:val="en-US"/>
          </w:rPr>
          <w:t>fedsfm</w:t>
        </w:r>
        <w:r>
          <w:rPr>
            <w:rStyle w:val="af3"/>
            <w:rFonts w:ascii="Times New Roman" w:hAnsi="Times New Roman" w:cs="Times New Roman"/>
            <w:color w:val="000000" w:themeColor="text1"/>
            <w:sz w:val="28"/>
            <w:szCs w:val="28"/>
            <w:u w:val="none"/>
          </w:rPr>
          <w:t>.ru</w:t>
        </w:r>
      </w:hyperlink>
      <w:r>
        <w:rPr>
          <w:rFonts w:ascii="Times New Roman" w:hAnsi="Times New Roman" w:cs="Times New Roman"/>
          <w:color w:val="000000" w:themeColor="text1"/>
          <w:sz w:val="28"/>
          <w:szCs w:val="28"/>
        </w:rPr>
        <w:t>.</w:t>
      </w:r>
    </w:p>
    <w:p w:rsidR="00D972B5" w:rsidRDefault="00394C54">
      <w:pPr>
        <w:pStyle w:val="ConsPlusNormal"/>
        <w:ind w:firstLine="709"/>
        <w:jc w:val="both"/>
        <w:rPr>
          <w:rFonts w:ascii="Times New Roman" w:hAnsi="Times New Roman" w:cs="Times New Roman"/>
          <w:sz w:val="28"/>
          <w:szCs w:val="28"/>
        </w:rPr>
      </w:pPr>
      <w:r>
        <w:rPr>
          <w:rFonts w:ascii="Times New Roman" w:hAnsi="Times New Roman" w:cs="Times New Roman"/>
          <w:color w:val="000000" w:themeColor="text1"/>
          <w:sz w:val="28"/>
          <w:szCs w:val="28"/>
        </w:rPr>
        <w:t>ОМС самостоятельно направляет запрос в территориальный орган Федеральной налоговой службы о представлении документов или</w:t>
      </w:r>
      <w:r w:rsidR="00A0289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содержащихся в них сведений, не представленных по</w:t>
      </w:r>
      <w:r w:rsidR="00DB734D">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инициативе участников отбора в соответствии с подпунктами 2 – 4 пункта</w:t>
      </w:r>
      <w:r w:rsidR="00A0289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2.6 Порядка, в</w:t>
      </w:r>
      <w:r w:rsidR="00A0289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порядке </w:t>
      </w:r>
      <w:r>
        <w:rPr>
          <w:rFonts w:ascii="Times New Roman" w:hAnsi="Times New Roman" w:cs="Times New Roman"/>
          <w:color w:val="000000" w:themeColor="text1"/>
          <w:sz w:val="28"/>
          <w:szCs w:val="28"/>
          <w:highlight w:val="white"/>
        </w:rPr>
        <w:t xml:space="preserve">межведомственного информационного взаимодействия в соответствии с Федеральным законом от 27.07.2010 № 210-ФЗ «Об </w:t>
      </w:r>
      <w:r>
        <w:rPr>
          <w:rFonts w:ascii="Times New Roman" w:hAnsi="Times New Roman" w:cs="Times New Roman"/>
          <w:sz w:val="28"/>
          <w:szCs w:val="28"/>
          <w:highlight w:val="white"/>
        </w:rPr>
        <w:t>организации предоставления государственных и муниципальных услуг» в</w:t>
      </w:r>
      <w:r>
        <w:rPr>
          <w:rFonts w:ascii="Times New Roman" w:hAnsi="Times New Roman" w:cs="Times New Roman"/>
          <w:sz w:val="28"/>
          <w:szCs w:val="28"/>
        </w:rPr>
        <w:t xml:space="preserve"> течение 2 рабочих дней с даты регистрации заявки в</w:t>
      </w:r>
      <w:r w:rsidR="00A02896">
        <w:rPr>
          <w:rFonts w:ascii="Times New Roman" w:hAnsi="Times New Roman" w:cs="Times New Roman"/>
          <w:sz w:val="28"/>
          <w:szCs w:val="28"/>
        </w:rPr>
        <w:t xml:space="preserve"> </w:t>
      </w:r>
      <w:r>
        <w:rPr>
          <w:rFonts w:ascii="Times New Roman" w:hAnsi="Times New Roman" w:cs="Times New Roman"/>
          <w:sz w:val="28"/>
          <w:szCs w:val="28"/>
        </w:rPr>
        <w:t>ОМС.</w:t>
      </w:r>
    </w:p>
    <w:p w:rsidR="00D972B5" w:rsidRDefault="00394C54" w:rsidP="000A195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2.16. Основаниями для отклонения заявки являются:</w:t>
      </w:r>
    </w:p>
    <w:p w:rsidR="00184AFF"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несоответствие участника отбора требованиям, указанным в </w:t>
      </w:r>
      <w:hyperlink w:anchor="P79" w:tooltip="#P79" w:history="1">
        <w:r>
          <w:rPr>
            <w:rFonts w:ascii="Times New Roman" w:hAnsi="Times New Roman" w:cs="Times New Roman"/>
            <w:sz w:val="28"/>
            <w:szCs w:val="28"/>
          </w:rPr>
          <w:t>пунктах 2.4</w:t>
        </w:r>
      </w:hyperlink>
      <w:r>
        <w:rPr>
          <w:rFonts w:ascii="Times New Roman" w:hAnsi="Times New Roman" w:cs="Times New Roman"/>
          <w:sz w:val="28"/>
          <w:szCs w:val="28"/>
        </w:rPr>
        <w:t xml:space="preserve"> и </w:t>
      </w:r>
      <w:hyperlink w:anchor="P89" w:tooltip="#P89" w:history="1">
        <w:r>
          <w:rPr>
            <w:rFonts w:ascii="Times New Roman" w:hAnsi="Times New Roman" w:cs="Times New Roman"/>
            <w:sz w:val="28"/>
            <w:szCs w:val="28"/>
          </w:rPr>
          <w:t>2.5</w:t>
        </w:r>
      </w:hyperlink>
      <w:r>
        <w:rPr>
          <w:rFonts w:ascii="Times New Roman" w:hAnsi="Times New Roman" w:cs="Times New Roman"/>
          <w:sz w:val="28"/>
          <w:szCs w:val="28"/>
        </w:rPr>
        <w:t xml:space="preserve"> Порядка;</w:t>
      </w:r>
    </w:p>
    <w:p w:rsidR="00184AFF" w:rsidRDefault="00F6487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непредставление (представление не в полном объеме) документов, указанных в объявлении о проведении отбора, предусмотренных правовым актом;</w:t>
      </w:r>
    </w:p>
    <w:p w:rsidR="00D972B5" w:rsidRDefault="00F64870" w:rsidP="000A195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394C54">
        <w:rPr>
          <w:rFonts w:ascii="Times New Roman" w:hAnsi="Times New Roman" w:cs="Times New Roman"/>
          <w:sz w:val="28"/>
          <w:szCs w:val="28"/>
        </w:rPr>
        <w:t xml:space="preserve">) несоответствие заявки требованиям, установленным в объявлении о проведении отбора в соответствии с </w:t>
      </w:r>
      <w:hyperlink w:anchor="P95" w:tooltip="#P95" w:history="1">
        <w:r w:rsidR="00394C54">
          <w:rPr>
            <w:rFonts w:ascii="Times New Roman" w:hAnsi="Times New Roman" w:cs="Times New Roman"/>
            <w:sz w:val="28"/>
            <w:szCs w:val="28"/>
          </w:rPr>
          <w:t>пунктами 2.5 и 2.6</w:t>
        </w:r>
      </w:hyperlink>
      <w:r w:rsidR="00394C54">
        <w:rPr>
          <w:rFonts w:ascii="Times New Roman" w:hAnsi="Times New Roman" w:cs="Times New Roman"/>
          <w:sz w:val="28"/>
          <w:szCs w:val="28"/>
        </w:rPr>
        <w:t xml:space="preserve"> Порядка;</w:t>
      </w:r>
    </w:p>
    <w:p w:rsidR="00184AFF" w:rsidRDefault="00F6487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394C54">
        <w:rPr>
          <w:rFonts w:ascii="Times New Roman" w:hAnsi="Times New Roman" w:cs="Times New Roman"/>
          <w:sz w:val="28"/>
          <w:szCs w:val="28"/>
        </w:rPr>
        <w:t>) недостоверность представленной участником отбора информации, в том числе информации о месте нахождения и адресе юридического лица;</w:t>
      </w:r>
    </w:p>
    <w:p w:rsidR="00184AFF" w:rsidRDefault="00F6487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394C54">
        <w:rPr>
          <w:rFonts w:ascii="Times New Roman" w:hAnsi="Times New Roman" w:cs="Times New Roman"/>
          <w:sz w:val="28"/>
          <w:szCs w:val="28"/>
        </w:rPr>
        <w:t xml:space="preserve">) подача участником отбора заявки после истечения срока, установленного в </w:t>
      </w:r>
      <w:hyperlink w:anchor="P93" w:tooltip="#P93" w:history="1">
        <w:r w:rsidR="00394C54">
          <w:rPr>
            <w:rFonts w:ascii="Times New Roman" w:hAnsi="Times New Roman" w:cs="Times New Roman"/>
            <w:sz w:val="28"/>
            <w:szCs w:val="28"/>
          </w:rPr>
          <w:t>пункте 2.5</w:t>
        </w:r>
      </w:hyperlink>
      <w:r w:rsidR="00394C54">
        <w:rPr>
          <w:rFonts w:ascii="Times New Roman" w:hAnsi="Times New Roman" w:cs="Times New Roman"/>
          <w:sz w:val="28"/>
          <w:szCs w:val="28"/>
        </w:rPr>
        <w:t xml:space="preserve"> Порядка.</w:t>
      </w:r>
    </w:p>
    <w:p w:rsidR="00D972B5" w:rsidRPr="009307B3" w:rsidRDefault="00394C54">
      <w:pPr>
        <w:pStyle w:val="ConsPlusNormal"/>
        <w:ind w:firstLine="709"/>
        <w:jc w:val="both"/>
        <w:rPr>
          <w:rFonts w:ascii="Times New Roman" w:hAnsi="Times New Roman" w:cs="Times New Roman"/>
          <w:sz w:val="28"/>
          <w:szCs w:val="28"/>
        </w:rPr>
      </w:pPr>
      <w:bookmarkStart w:id="13" w:name="P133"/>
      <w:bookmarkEnd w:id="13"/>
      <w:r w:rsidRPr="009307B3">
        <w:rPr>
          <w:rFonts w:ascii="Times New Roman" w:hAnsi="Times New Roman" w:cs="Times New Roman"/>
          <w:sz w:val="28"/>
          <w:szCs w:val="28"/>
        </w:rPr>
        <w:t xml:space="preserve">2.17. ОМС в срок не позднее 5 рабочих дней после окончания срока рассмотрения заявок, указанного в </w:t>
      </w:r>
      <w:hyperlink w:anchor="P124" w:tooltip="#P124" w:history="1">
        <w:r w:rsidRPr="009307B3">
          <w:rPr>
            <w:rFonts w:ascii="Times New Roman" w:hAnsi="Times New Roman" w:cs="Times New Roman"/>
            <w:sz w:val="28"/>
            <w:szCs w:val="28"/>
          </w:rPr>
          <w:t>пункте 2.15</w:t>
        </w:r>
      </w:hyperlink>
      <w:r w:rsidRPr="009307B3">
        <w:rPr>
          <w:rFonts w:ascii="Times New Roman" w:hAnsi="Times New Roman" w:cs="Times New Roman"/>
          <w:sz w:val="28"/>
          <w:szCs w:val="28"/>
        </w:rPr>
        <w:t xml:space="preserve"> Порядка, принимает решение о признании участника (участников) отбора победителем (победителями) отбора и (или) об отклонении заявки (заявок). Указанное решение оформляется приказом/решением ОМС (далее - приказ о результатах отбора).</w:t>
      </w:r>
    </w:p>
    <w:p w:rsidR="00D972B5" w:rsidRPr="009307B3" w:rsidRDefault="00394C54">
      <w:pPr>
        <w:pStyle w:val="ConsPlusNormal"/>
        <w:ind w:firstLine="709"/>
        <w:jc w:val="both"/>
        <w:rPr>
          <w:rFonts w:ascii="Times New Roman" w:hAnsi="Times New Roman" w:cs="Times New Roman"/>
          <w:sz w:val="28"/>
          <w:szCs w:val="28"/>
        </w:rPr>
      </w:pPr>
      <w:bookmarkStart w:id="14" w:name="P134"/>
      <w:bookmarkEnd w:id="14"/>
      <w:r w:rsidRPr="009307B3">
        <w:rPr>
          <w:rFonts w:ascii="Times New Roman" w:hAnsi="Times New Roman" w:cs="Times New Roman"/>
          <w:sz w:val="28"/>
          <w:szCs w:val="28"/>
        </w:rPr>
        <w:t>2.18. ОМС в течение 3 рабочих дней после принятия приказа о результатах отбора направляет каждому участнику отбора письменное уведомление о принятом в отношении него решении. В случае если в отношении участника отбора принято решение об отклонении заявки, в уведомлении указываются основания отклонения заявки. Уведомление направляется способом, указанным участником отбора в заявке.</w:t>
      </w:r>
    </w:p>
    <w:p w:rsidR="00D972B5" w:rsidRPr="009307B3" w:rsidRDefault="00394C54">
      <w:pPr>
        <w:pStyle w:val="ConsPlusNormal"/>
        <w:ind w:firstLine="709"/>
        <w:jc w:val="both"/>
        <w:rPr>
          <w:rFonts w:ascii="Times New Roman" w:hAnsi="Times New Roman" w:cs="Times New Roman"/>
          <w:sz w:val="28"/>
          <w:szCs w:val="28"/>
        </w:rPr>
      </w:pPr>
      <w:r w:rsidRPr="009307B3">
        <w:rPr>
          <w:rFonts w:ascii="Times New Roman" w:hAnsi="Times New Roman" w:cs="Times New Roman"/>
          <w:sz w:val="28"/>
          <w:szCs w:val="28"/>
        </w:rPr>
        <w:t xml:space="preserve">2.19. ОМС не позднее 14 календарных дней с даты, указанной в </w:t>
      </w:r>
      <w:hyperlink w:anchor="P134" w:tooltip="#P134" w:history="1">
        <w:r w:rsidRPr="009307B3">
          <w:rPr>
            <w:rFonts w:ascii="Times New Roman" w:hAnsi="Times New Roman" w:cs="Times New Roman"/>
            <w:sz w:val="28"/>
            <w:szCs w:val="28"/>
          </w:rPr>
          <w:t>пункте 2.18</w:t>
        </w:r>
      </w:hyperlink>
      <w:r w:rsidRPr="009307B3">
        <w:rPr>
          <w:rFonts w:ascii="Times New Roman" w:hAnsi="Times New Roman" w:cs="Times New Roman"/>
          <w:sz w:val="28"/>
          <w:szCs w:val="28"/>
        </w:rPr>
        <w:t xml:space="preserve"> Порядка, размещает на официальном сайте ОМС информацию о результатах отбора, включающую следующие сведения:</w:t>
      </w:r>
    </w:p>
    <w:p w:rsidR="00D972B5" w:rsidRPr="009307B3" w:rsidRDefault="00394C54">
      <w:pPr>
        <w:pStyle w:val="ConsPlusNormal"/>
        <w:ind w:firstLine="709"/>
        <w:jc w:val="both"/>
        <w:rPr>
          <w:rFonts w:ascii="Times New Roman" w:hAnsi="Times New Roman" w:cs="Times New Roman"/>
          <w:sz w:val="28"/>
          <w:szCs w:val="28"/>
        </w:rPr>
      </w:pPr>
      <w:r w:rsidRPr="009307B3">
        <w:rPr>
          <w:rFonts w:ascii="Times New Roman" w:hAnsi="Times New Roman" w:cs="Times New Roman"/>
          <w:sz w:val="28"/>
          <w:szCs w:val="28"/>
        </w:rPr>
        <w:t>дата, время и место проведения рассмотрения заявок;</w:t>
      </w:r>
    </w:p>
    <w:p w:rsidR="00D972B5" w:rsidRPr="009307B3" w:rsidRDefault="00394C54">
      <w:pPr>
        <w:pStyle w:val="ConsPlusNormal"/>
        <w:ind w:firstLine="709"/>
        <w:jc w:val="both"/>
        <w:rPr>
          <w:rFonts w:ascii="Times New Roman" w:hAnsi="Times New Roman" w:cs="Times New Roman"/>
          <w:sz w:val="28"/>
          <w:szCs w:val="28"/>
        </w:rPr>
      </w:pPr>
      <w:r w:rsidRPr="009307B3">
        <w:rPr>
          <w:rFonts w:ascii="Times New Roman" w:hAnsi="Times New Roman" w:cs="Times New Roman"/>
          <w:sz w:val="28"/>
          <w:szCs w:val="28"/>
        </w:rPr>
        <w:t>информация об участниках отбора, заявки которых были рассмотрены;</w:t>
      </w:r>
    </w:p>
    <w:p w:rsidR="00D972B5" w:rsidRPr="009307B3" w:rsidRDefault="00394C54">
      <w:pPr>
        <w:pStyle w:val="ConsPlusNormal"/>
        <w:ind w:firstLine="709"/>
        <w:jc w:val="both"/>
        <w:rPr>
          <w:rFonts w:ascii="Times New Roman" w:hAnsi="Times New Roman" w:cs="Times New Roman"/>
          <w:sz w:val="28"/>
          <w:szCs w:val="28"/>
        </w:rPr>
      </w:pPr>
      <w:r w:rsidRPr="009307B3">
        <w:rPr>
          <w:rFonts w:ascii="Times New Roman" w:hAnsi="Times New Roman" w:cs="Times New Roman"/>
          <w:sz w:val="28"/>
          <w:szCs w:val="28"/>
        </w:rPr>
        <w:t>информация об участниках отбора, заявки которых были отклонены, с указанием причин их отклонения, в том числе положений объявления о проведении отбора, которым не соответствуют такие заявки;</w:t>
      </w:r>
    </w:p>
    <w:p w:rsidR="00D972B5" w:rsidRDefault="00394C54">
      <w:pPr>
        <w:pStyle w:val="ConsPlusNormal"/>
        <w:ind w:firstLine="709"/>
        <w:jc w:val="both"/>
        <w:rPr>
          <w:rFonts w:ascii="Times New Roman" w:hAnsi="Times New Roman" w:cs="Times New Roman"/>
          <w:sz w:val="28"/>
          <w:szCs w:val="28"/>
        </w:rPr>
      </w:pPr>
      <w:r w:rsidRPr="009307B3">
        <w:rPr>
          <w:rFonts w:ascii="Times New Roman" w:hAnsi="Times New Roman" w:cs="Times New Roman"/>
          <w:sz w:val="28"/>
          <w:szCs w:val="28"/>
        </w:rPr>
        <w:t>наименование получателя (получателей) субсидии, с которым заключается Соглашение.</w:t>
      </w:r>
    </w:p>
    <w:p w:rsidR="00D972B5" w:rsidRDefault="00D972B5">
      <w:pPr>
        <w:pStyle w:val="ConsPlusNormal"/>
        <w:jc w:val="both"/>
        <w:rPr>
          <w:rFonts w:ascii="Times New Roman" w:hAnsi="Times New Roman" w:cs="Times New Roman"/>
          <w:color w:val="C00000"/>
          <w:sz w:val="28"/>
          <w:szCs w:val="28"/>
        </w:rPr>
      </w:pPr>
    </w:p>
    <w:p w:rsidR="00D972B5" w:rsidRDefault="00B7122E">
      <w:pPr>
        <w:pStyle w:val="ConsPlusTitle"/>
        <w:jc w:val="center"/>
        <w:outlineLvl w:val="1"/>
        <w:rPr>
          <w:rFonts w:ascii="Times New Roman" w:hAnsi="Times New Roman" w:cs="Times New Roman"/>
          <w:b w:val="0"/>
          <w:color w:val="000000"/>
          <w:sz w:val="28"/>
          <w:szCs w:val="28"/>
        </w:rPr>
      </w:pPr>
      <w:r>
        <w:rPr>
          <w:rFonts w:ascii="Times New Roman" w:hAnsi="Times New Roman" w:cs="Times New Roman"/>
          <w:b w:val="0"/>
          <w:color w:val="000000" w:themeColor="text1"/>
          <w:sz w:val="28"/>
          <w:szCs w:val="28"/>
        </w:rPr>
        <w:t>3. УСЛОВИЯ И ПОРЯДОК ПРЕДОСТАВЛЕНИЯ СУБСИДИЙ</w:t>
      </w:r>
    </w:p>
    <w:p w:rsidR="00D972B5" w:rsidRDefault="00D972B5">
      <w:pPr>
        <w:pStyle w:val="ConsPlusNormal"/>
        <w:jc w:val="both"/>
        <w:rPr>
          <w:rFonts w:ascii="Times New Roman" w:hAnsi="Times New Roman" w:cs="Times New Roman"/>
          <w:color w:val="000000"/>
          <w:sz w:val="28"/>
          <w:szCs w:val="28"/>
        </w:rPr>
      </w:pPr>
    </w:p>
    <w:p w:rsidR="00184AFF" w:rsidRDefault="00394C54">
      <w:pPr>
        <w:pStyle w:val="ConsPlusNormal"/>
        <w:ind w:firstLine="709"/>
        <w:jc w:val="both"/>
        <w:rPr>
          <w:rFonts w:ascii="Times New Roman" w:hAnsi="Times New Roman" w:cs="Times New Roman"/>
          <w:sz w:val="28"/>
          <w:szCs w:val="28"/>
        </w:rPr>
      </w:pPr>
      <w:bookmarkStart w:id="15" w:name="P143"/>
      <w:bookmarkEnd w:id="15"/>
      <w:r>
        <w:rPr>
          <w:rFonts w:ascii="Times New Roman" w:hAnsi="Times New Roman" w:cs="Times New Roman"/>
          <w:sz w:val="28"/>
          <w:szCs w:val="28"/>
        </w:rPr>
        <w:t>3.1.</w:t>
      </w:r>
      <w:r w:rsidR="00A02896">
        <w:rPr>
          <w:rFonts w:ascii="Times New Roman" w:hAnsi="Times New Roman" w:cs="Times New Roman"/>
          <w:sz w:val="28"/>
          <w:szCs w:val="28"/>
        </w:rPr>
        <w:t xml:space="preserve"> </w:t>
      </w:r>
      <w:r>
        <w:rPr>
          <w:rFonts w:ascii="Times New Roman" w:hAnsi="Times New Roman" w:cs="Times New Roman"/>
          <w:sz w:val="28"/>
          <w:szCs w:val="28"/>
        </w:rPr>
        <w:t>Средства субсидии предоставляются при</w:t>
      </w:r>
      <w:r w:rsidR="00A02896">
        <w:rPr>
          <w:rFonts w:ascii="Times New Roman" w:hAnsi="Times New Roman" w:cs="Times New Roman"/>
          <w:sz w:val="28"/>
          <w:szCs w:val="28"/>
        </w:rPr>
        <w:t xml:space="preserve"> </w:t>
      </w:r>
      <w:r>
        <w:rPr>
          <w:rFonts w:ascii="Times New Roman" w:hAnsi="Times New Roman" w:cs="Times New Roman"/>
          <w:sz w:val="28"/>
          <w:szCs w:val="28"/>
        </w:rPr>
        <w:t>соблюдении следующих условий:</w:t>
      </w:r>
    </w:p>
    <w:p w:rsidR="00184AFF"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наличие установленных тарифов на тепловую и электрическую энергию на 202</w:t>
      </w:r>
      <w:r w:rsidR="00E17E77">
        <w:rPr>
          <w:rFonts w:ascii="Times New Roman" w:hAnsi="Times New Roman" w:cs="Times New Roman"/>
          <w:sz w:val="28"/>
          <w:szCs w:val="28"/>
        </w:rPr>
        <w:t>4</w:t>
      </w:r>
      <w:r>
        <w:rPr>
          <w:rFonts w:ascii="Times New Roman" w:hAnsi="Times New Roman" w:cs="Times New Roman"/>
          <w:sz w:val="28"/>
          <w:szCs w:val="28"/>
        </w:rPr>
        <w:t xml:space="preserve"> год ресурсоснабжающим организациям для группы потребителей «население»;</w:t>
      </w:r>
    </w:p>
    <w:p w:rsidR="00184AFF"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E17E77">
        <w:rPr>
          <w:rFonts w:ascii="Times New Roman" w:hAnsi="Times New Roman" w:cs="Times New Roman"/>
          <w:sz w:val="28"/>
          <w:szCs w:val="28"/>
        </w:rPr>
        <w:t xml:space="preserve">наличие затрат ресурсоснабжающих организаций на производство и (или) реализацию тепловой энергии, возникших вследствие разницы между фактической стоимостью твердого топлива (угля)  в 2024 году и стоимостью </w:t>
      </w:r>
      <w:r w:rsidR="00E17E77">
        <w:rPr>
          <w:rFonts w:ascii="Times New Roman" w:hAnsi="Times New Roman" w:cs="Times New Roman"/>
          <w:sz w:val="28"/>
          <w:szCs w:val="28"/>
        </w:rPr>
        <w:lastRenderedPageBreak/>
        <w:t>твердого топлива (угля), учтенной в тарифах на тепловую энергию на 2024 год, в пределах объемов приобретения твердого топлива (угля), но не выше чем объемы твердого топлива (угля), учтенные при установлении тарифов на тепловую энергию на 2024 год;</w:t>
      </w:r>
    </w:p>
    <w:p w:rsidR="00184AFF"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заключение соглашения о предоставлении субсидии между ОМС и победителем отбора.</w:t>
      </w:r>
    </w:p>
    <w:p w:rsidR="00184AFF" w:rsidRPr="009307B3" w:rsidRDefault="00394C54">
      <w:pPr>
        <w:pStyle w:val="ConsPlusNormal"/>
        <w:ind w:firstLine="709"/>
        <w:jc w:val="both"/>
        <w:rPr>
          <w:rFonts w:ascii="Times New Roman" w:hAnsi="Times New Roman" w:cs="Times New Roman"/>
          <w:sz w:val="28"/>
          <w:szCs w:val="28"/>
        </w:rPr>
      </w:pPr>
      <w:r w:rsidRPr="009307B3">
        <w:rPr>
          <w:rFonts w:ascii="Times New Roman" w:hAnsi="Times New Roman" w:cs="Times New Roman"/>
          <w:sz w:val="28"/>
          <w:szCs w:val="28"/>
        </w:rPr>
        <w:t>3.2 Победитель отбора в срок не позднее 10 рабочих дней со дня размещения информации о результатах отбора представляет в ОМС для подтверждения соответствия условию, указанном в подпункте 2 пункта 3.1 Порядка, следующие документы (далее - обосновывающие документы):</w:t>
      </w:r>
    </w:p>
    <w:p w:rsidR="00184AFF" w:rsidRPr="009307B3" w:rsidRDefault="00394C54">
      <w:pPr>
        <w:pStyle w:val="ConsPlusNormal"/>
        <w:ind w:firstLine="709"/>
        <w:jc w:val="both"/>
        <w:rPr>
          <w:rFonts w:ascii="Times New Roman" w:hAnsi="Times New Roman" w:cs="Times New Roman"/>
          <w:sz w:val="28"/>
          <w:szCs w:val="28"/>
        </w:rPr>
      </w:pPr>
      <w:r w:rsidRPr="009307B3">
        <w:rPr>
          <w:rFonts w:ascii="Times New Roman" w:hAnsi="Times New Roman" w:cs="Times New Roman"/>
          <w:sz w:val="28"/>
          <w:szCs w:val="28"/>
        </w:rPr>
        <w:t xml:space="preserve">1) </w:t>
      </w:r>
      <w:r w:rsidR="00E17E77" w:rsidRPr="009307B3">
        <w:rPr>
          <w:rFonts w:ascii="Times New Roman" w:hAnsi="Times New Roman" w:cs="Times New Roman"/>
          <w:sz w:val="28"/>
          <w:szCs w:val="28"/>
        </w:rPr>
        <w:t>) расчет размера потребности в субсидии на финансовое обеспечение (возмещение) затрат ресурсоснабжающих организаций, возникших вследствие разницы между фактической стоимостью твердого топлива (угля) и стоимостью твердого топлива (угля), учтенной в тарифах на тепловую энергию на 2024 год по форме согласно приложению № 3 к Порядку;</w:t>
      </w:r>
    </w:p>
    <w:p w:rsidR="00184AFF" w:rsidRPr="009307B3" w:rsidRDefault="00394C54">
      <w:pPr>
        <w:pStyle w:val="ConsPlusNormal"/>
        <w:ind w:firstLine="709"/>
        <w:jc w:val="both"/>
        <w:rPr>
          <w:rFonts w:ascii="Times New Roman" w:hAnsi="Times New Roman" w:cs="Times New Roman"/>
          <w:sz w:val="28"/>
          <w:szCs w:val="28"/>
        </w:rPr>
      </w:pPr>
      <w:r w:rsidRPr="009307B3">
        <w:rPr>
          <w:rFonts w:ascii="Times New Roman" w:hAnsi="Times New Roman" w:cs="Times New Roman"/>
          <w:sz w:val="28"/>
          <w:szCs w:val="28"/>
        </w:rPr>
        <w:t xml:space="preserve">2) </w:t>
      </w:r>
      <w:r w:rsidR="00E17E77" w:rsidRPr="009307B3">
        <w:rPr>
          <w:rFonts w:ascii="Times New Roman" w:hAnsi="Times New Roman" w:cs="Times New Roman"/>
          <w:sz w:val="28"/>
          <w:szCs w:val="28"/>
        </w:rPr>
        <w:t>информация об объемах и стоимости 1 тонны твердого топлива (угля), учтенных при установлении тарифов ресурсоснабжающей организации на тепловую энергию на 2024 год, подтвержденная министерством тарифной политики Красноярского края;</w:t>
      </w:r>
    </w:p>
    <w:p w:rsidR="00184AFF" w:rsidRPr="009307B3" w:rsidRDefault="00394C54">
      <w:pPr>
        <w:pStyle w:val="ConsPlusNormal"/>
        <w:ind w:firstLine="709"/>
        <w:jc w:val="both"/>
        <w:rPr>
          <w:rFonts w:ascii="Times New Roman" w:hAnsi="Times New Roman" w:cs="Times New Roman"/>
          <w:color w:val="000000"/>
          <w:sz w:val="28"/>
          <w:szCs w:val="28"/>
        </w:rPr>
      </w:pPr>
      <w:r w:rsidRPr="009307B3">
        <w:rPr>
          <w:rFonts w:ascii="Times New Roman" w:hAnsi="Times New Roman" w:cs="Times New Roman"/>
          <w:color w:val="000000" w:themeColor="text1"/>
          <w:sz w:val="28"/>
          <w:szCs w:val="28"/>
        </w:rPr>
        <w:t>3)</w:t>
      </w:r>
      <w:r w:rsidR="003826DB" w:rsidRPr="009307B3">
        <w:rPr>
          <w:rFonts w:ascii="Times New Roman" w:hAnsi="Times New Roman" w:cs="Times New Roman"/>
          <w:color w:val="000000" w:themeColor="text1"/>
          <w:sz w:val="28"/>
          <w:szCs w:val="28"/>
        </w:rPr>
        <w:t xml:space="preserve"> </w:t>
      </w:r>
      <w:r w:rsidR="00E17E77" w:rsidRPr="009307B3">
        <w:rPr>
          <w:rFonts w:ascii="Times New Roman" w:hAnsi="Times New Roman" w:cs="Times New Roman"/>
          <w:color w:val="000000"/>
          <w:sz w:val="28"/>
          <w:szCs w:val="28"/>
        </w:rPr>
        <w:t>копии договоров (контрактов) на поставку твердого топлива (угля) ресурсоснабжающих организаций в 2024 году, оплата по которым ресурсоснабжающими организациями производилась в 2024 году (далее – контракты);</w:t>
      </w:r>
    </w:p>
    <w:p w:rsidR="00184AFF" w:rsidRPr="009307B3" w:rsidRDefault="00394C54">
      <w:pPr>
        <w:pStyle w:val="ConsPlusNormal"/>
        <w:ind w:firstLine="709"/>
        <w:jc w:val="both"/>
        <w:rPr>
          <w:rFonts w:ascii="Times New Roman" w:hAnsi="Times New Roman" w:cs="Times New Roman"/>
          <w:sz w:val="28"/>
          <w:szCs w:val="28"/>
        </w:rPr>
      </w:pPr>
      <w:r w:rsidRPr="009307B3">
        <w:rPr>
          <w:rFonts w:ascii="Times New Roman" w:hAnsi="Times New Roman" w:cs="Times New Roman"/>
          <w:sz w:val="28"/>
          <w:szCs w:val="28"/>
        </w:rPr>
        <w:t xml:space="preserve">4) </w:t>
      </w:r>
      <w:r w:rsidR="00E17E77" w:rsidRPr="009307B3">
        <w:rPr>
          <w:rFonts w:ascii="Times New Roman" w:hAnsi="Times New Roman" w:cs="Times New Roman"/>
          <w:sz w:val="28"/>
          <w:szCs w:val="28"/>
        </w:rPr>
        <w:t xml:space="preserve">копии счетов-фактур и (или) копии универсальных передаточных документов, подтверждающих объемы и стоимость фактически приобретенного ресурсоснабжающими организациями твердого топлива (угля) по договорам (контрактам) </w:t>
      </w:r>
      <w:r w:rsidRPr="009307B3">
        <w:rPr>
          <w:rFonts w:ascii="Times New Roman" w:hAnsi="Times New Roman" w:cs="Times New Roman"/>
          <w:sz w:val="28"/>
          <w:szCs w:val="28"/>
        </w:rPr>
        <w:t xml:space="preserve">для проведения отопительного периода </w:t>
      </w:r>
      <w:r w:rsidR="00050FC2" w:rsidRPr="009307B3">
        <w:rPr>
          <w:rFonts w:ascii="Times New Roman" w:hAnsi="Times New Roman" w:cs="Times New Roman"/>
          <w:sz w:val="28"/>
          <w:szCs w:val="28"/>
        </w:rPr>
        <w:t>2023-2024</w:t>
      </w:r>
      <w:r w:rsidRPr="009307B3">
        <w:rPr>
          <w:rFonts w:ascii="Times New Roman" w:hAnsi="Times New Roman" w:cs="Times New Roman"/>
          <w:sz w:val="28"/>
          <w:szCs w:val="28"/>
        </w:rPr>
        <w:t xml:space="preserve"> годов.</w:t>
      </w:r>
    </w:p>
    <w:p w:rsidR="00184AFF" w:rsidRPr="009307B3" w:rsidRDefault="00E17E77">
      <w:pPr>
        <w:pStyle w:val="ConsPlusNormal"/>
        <w:ind w:firstLine="709"/>
        <w:jc w:val="both"/>
        <w:rPr>
          <w:rFonts w:ascii="Times New Roman" w:hAnsi="Times New Roman" w:cs="Times New Roman"/>
          <w:sz w:val="28"/>
          <w:szCs w:val="28"/>
        </w:rPr>
      </w:pPr>
      <w:r w:rsidRPr="009307B3">
        <w:rPr>
          <w:rFonts w:ascii="Times New Roman" w:hAnsi="Times New Roman" w:cs="Times New Roman"/>
          <w:sz w:val="28"/>
          <w:szCs w:val="28"/>
        </w:rPr>
        <w:t xml:space="preserve">5) реестр документов к расчёту субсидии на финансовое обеспечение (возмещение) затрат ресурсоснабжающих организаций, возникших вследствие разницы между фактической стоимостью твердого топлива (угля) и стоимостью твердого топлива (угля), учтенной в тарифах на тепловую энергию на 2024 год по форме согласно приложению № 5 к Порядку. </w:t>
      </w:r>
    </w:p>
    <w:p w:rsidR="00184AFF" w:rsidRPr="009307B3" w:rsidRDefault="00394C54">
      <w:pPr>
        <w:pStyle w:val="ConsPlusNormal"/>
        <w:ind w:firstLine="709"/>
        <w:jc w:val="both"/>
        <w:rPr>
          <w:rFonts w:ascii="Times New Roman" w:hAnsi="Times New Roman" w:cs="Times New Roman"/>
          <w:sz w:val="28"/>
          <w:szCs w:val="28"/>
        </w:rPr>
      </w:pPr>
      <w:r w:rsidRPr="009307B3">
        <w:rPr>
          <w:rFonts w:ascii="Times New Roman" w:hAnsi="Times New Roman" w:cs="Times New Roman"/>
          <w:sz w:val="28"/>
          <w:szCs w:val="28"/>
        </w:rPr>
        <w:t>Копии документов, перечисленных в настоящем пункте Порядка, заверяются руководителем ресурсоснабжающей организации или уполномоченным им лицом.</w:t>
      </w:r>
    </w:p>
    <w:p w:rsidR="00184AFF" w:rsidRDefault="00394C54">
      <w:pPr>
        <w:pStyle w:val="ConsPlusNormal"/>
        <w:ind w:firstLine="709"/>
        <w:jc w:val="both"/>
        <w:rPr>
          <w:rFonts w:ascii="Times New Roman" w:hAnsi="Times New Roman" w:cs="Times New Roman"/>
          <w:sz w:val="28"/>
          <w:szCs w:val="28"/>
        </w:rPr>
      </w:pPr>
      <w:r w:rsidRPr="009307B3">
        <w:rPr>
          <w:rFonts w:ascii="Times New Roman" w:hAnsi="Times New Roman" w:cs="Times New Roman"/>
          <w:sz w:val="28"/>
          <w:szCs w:val="28"/>
        </w:rPr>
        <w:t>Обосновывающие документы представляется в ОМС на бумажном носителе нарочным или посредством почтового отправления на почтовый адрес ОМС, указанный</w:t>
      </w:r>
      <w:r w:rsidRPr="009307B3">
        <w:rPr>
          <w:rFonts w:ascii="Times New Roman" w:hAnsi="Times New Roman" w:cs="Times New Roman"/>
          <w:sz w:val="28"/>
          <w:szCs w:val="28"/>
        </w:rPr>
        <w:tab/>
        <w:t xml:space="preserve"> в пункте 2.8 Порядка.</w:t>
      </w:r>
    </w:p>
    <w:p w:rsidR="00184AFF"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3.3. ОМС в течение 2 рабочих дней со дня получения обосновывающих документов производит расчет размера субсидии i-ой ресурсоснабжающей организации (Si) по формуле 1:</w:t>
      </w:r>
    </w:p>
    <w:p w:rsidR="00184AFF" w:rsidRDefault="00184AFF">
      <w:pPr>
        <w:pStyle w:val="ConsPlusNormal"/>
        <w:ind w:firstLine="709"/>
        <w:jc w:val="both"/>
        <w:rPr>
          <w:rFonts w:ascii="Times New Roman" w:hAnsi="Times New Roman" w:cs="Times New Roman"/>
          <w:sz w:val="28"/>
          <w:szCs w:val="28"/>
        </w:rPr>
      </w:pPr>
    </w:p>
    <w:p w:rsidR="00D972B5" w:rsidRDefault="00394C54">
      <w:pPr>
        <w:pStyle w:val="ConsPlusNormal"/>
        <w:jc w:val="center"/>
        <w:rPr>
          <w:rFonts w:ascii="Times New Roman" w:hAnsi="Times New Roman" w:cs="Times New Roman"/>
          <w:sz w:val="28"/>
          <w:szCs w:val="28"/>
        </w:rPr>
      </w:pPr>
      <w:r>
        <w:rPr>
          <w:rFonts w:ascii="Times New Roman" w:hAnsi="Times New Roman" w:cs="Times New Roman"/>
          <w:sz w:val="28"/>
          <w:szCs w:val="28"/>
        </w:rPr>
        <w:t>S i = R i ×K         (1)</w:t>
      </w:r>
    </w:p>
    <w:p w:rsidR="00D972B5" w:rsidRDefault="00D972B5">
      <w:pPr>
        <w:pStyle w:val="ConsPlusNormal"/>
        <w:ind w:firstLine="540"/>
        <w:jc w:val="both"/>
        <w:rPr>
          <w:rFonts w:ascii="Times New Roman" w:hAnsi="Times New Roman" w:cs="Times New Roman"/>
          <w:sz w:val="28"/>
          <w:szCs w:val="28"/>
        </w:rPr>
      </w:pPr>
    </w:p>
    <w:p w:rsidR="00184AFF"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где:</w:t>
      </w:r>
    </w:p>
    <w:p w:rsidR="00184AFF"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Si - размер  субсидии i-ой ресурсоснабжающей организации, тыс. рублей;</w:t>
      </w:r>
    </w:p>
    <w:p w:rsidR="00184AFF"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Ri – расчетная потребность в субсидии i-ой ресурсоснабжающей организации, тыс</w:t>
      </w:r>
      <w:r w:rsidR="00184AFF">
        <w:rPr>
          <w:rFonts w:ascii="Times New Roman" w:hAnsi="Times New Roman" w:cs="Times New Roman"/>
          <w:sz w:val="28"/>
          <w:szCs w:val="28"/>
        </w:rPr>
        <w:t>.</w:t>
      </w:r>
      <w:r>
        <w:rPr>
          <w:rFonts w:ascii="Times New Roman" w:hAnsi="Times New Roman" w:cs="Times New Roman"/>
          <w:sz w:val="28"/>
          <w:szCs w:val="28"/>
        </w:rPr>
        <w:t xml:space="preserve"> рублей;</w:t>
      </w:r>
    </w:p>
    <w:p w:rsidR="00184AFF"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K - поправочный коэффициент.</w:t>
      </w:r>
    </w:p>
    <w:p w:rsidR="00184AFF" w:rsidRDefault="00390E4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если объем твердого топлива (угля), указанный в контрактах на его приобретение ресурсоснабжающей организацией, превышает объем твердого топлива (угля), учтенный при формировании тарифов на тепловую </w:t>
      </w:r>
      <w:r>
        <w:rPr>
          <w:rFonts w:ascii="Times New Roman" w:hAnsi="Times New Roman"/>
          <w:sz w:val="28"/>
          <w:szCs w:val="28"/>
        </w:rPr>
        <w:t xml:space="preserve">и электрическую энергию </w:t>
      </w:r>
      <w:r>
        <w:rPr>
          <w:rFonts w:ascii="Times New Roman" w:hAnsi="Times New Roman" w:cs="Times New Roman"/>
          <w:sz w:val="28"/>
          <w:szCs w:val="28"/>
        </w:rPr>
        <w:t>на 2024 год для i-ой ресурсоснабжающей организации, расчетная потребность в субсидии по данной ресурсоснабжающей организации определяется по формуле 2</w:t>
      </w:r>
      <w:r w:rsidR="00394C54">
        <w:rPr>
          <w:rFonts w:ascii="Times New Roman" w:hAnsi="Times New Roman" w:cs="Times New Roman"/>
          <w:sz w:val="28"/>
          <w:szCs w:val="28"/>
        </w:rPr>
        <w:t>:</w:t>
      </w:r>
    </w:p>
    <w:p w:rsidR="00D972B5" w:rsidRDefault="00D972B5">
      <w:pPr>
        <w:pStyle w:val="ConsPlusNormal"/>
        <w:ind w:firstLine="540"/>
        <w:jc w:val="both"/>
        <w:rPr>
          <w:rFonts w:ascii="Times New Roman" w:hAnsi="Times New Roman" w:cs="Times New Roman"/>
          <w:sz w:val="28"/>
          <w:szCs w:val="28"/>
        </w:rPr>
      </w:pPr>
    </w:p>
    <w:p w:rsidR="00D972B5" w:rsidRDefault="00394C54">
      <w:pPr>
        <w:pStyle w:val="ConsPlusNormal"/>
        <w:jc w:val="center"/>
        <w:rPr>
          <w:rFonts w:ascii="Times New Roman" w:hAnsi="Times New Roman" w:cs="Times New Roman"/>
          <w:sz w:val="28"/>
          <w:szCs w:val="28"/>
        </w:rPr>
      </w:pPr>
      <w:r>
        <w:rPr>
          <w:rFonts w:ascii="Times New Roman" w:hAnsi="Times New Roman" w:cs="Times New Roman"/>
          <w:sz w:val="28"/>
          <w:szCs w:val="28"/>
        </w:rPr>
        <w:t>R i =(Vплан ×Cфакт - Vплан ×Cплан)/1000    (2)</w:t>
      </w:r>
    </w:p>
    <w:p w:rsidR="00D972B5" w:rsidRDefault="00D972B5">
      <w:pPr>
        <w:pStyle w:val="ConsPlusNormal"/>
        <w:ind w:firstLine="540"/>
        <w:jc w:val="both"/>
        <w:rPr>
          <w:rFonts w:ascii="Times New Roman" w:hAnsi="Times New Roman" w:cs="Times New Roman"/>
          <w:sz w:val="28"/>
          <w:szCs w:val="28"/>
        </w:rPr>
      </w:pPr>
    </w:p>
    <w:p w:rsidR="00184AFF"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где:</w:t>
      </w:r>
    </w:p>
    <w:p w:rsidR="00184AFF"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V план - </w:t>
      </w:r>
      <w:r w:rsidR="00390E43">
        <w:rPr>
          <w:rFonts w:ascii="Times New Roman" w:hAnsi="Times New Roman" w:cs="Times New Roman"/>
          <w:sz w:val="28"/>
          <w:szCs w:val="28"/>
        </w:rPr>
        <w:t>объем твердого топлива (угля), учтенный при формировании тарифов на тепловую энергию на 2024 год для i-ой ресурсоснабжающей организации, тонн;</w:t>
      </w:r>
    </w:p>
    <w:p w:rsidR="00184AFF"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C факт - </w:t>
      </w:r>
      <w:r w:rsidR="00390E43">
        <w:rPr>
          <w:rFonts w:ascii="Times New Roman" w:hAnsi="Times New Roman" w:cs="Times New Roman"/>
          <w:sz w:val="28"/>
          <w:szCs w:val="28"/>
        </w:rPr>
        <w:t>стоимость 1 тонны твердого топлива (угля), указанная в контракте на его приобретение i-ой ресурсоснабжающей организацией, с учетом налога на добавленную стоимость, руб./тонн;</w:t>
      </w:r>
    </w:p>
    <w:p w:rsidR="00184AFF"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C план - </w:t>
      </w:r>
      <w:r w:rsidR="00390E43">
        <w:rPr>
          <w:rFonts w:ascii="Times New Roman" w:hAnsi="Times New Roman" w:cs="Times New Roman"/>
          <w:sz w:val="28"/>
          <w:szCs w:val="28"/>
        </w:rPr>
        <w:t>стоимость 1 тонны твердого топлива (угля), учтенная при формировании тарифов на тепловую энергию на 2024 год для i-ой ресурсоснабжающей организации, с учетом налога на добавленную стоимость, руб./тонн.</w:t>
      </w:r>
    </w:p>
    <w:p w:rsidR="00184AFF" w:rsidRDefault="00390E4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случае если объем твердого топлива (угля), указанный в контрактах на его приобретение i-ой ресурсоснабжающей организацией, менее объема твердого топлива (угля), учтенного при формировании тарифов на тепловую</w:t>
      </w:r>
      <w:r>
        <w:t xml:space="preserve"> </w:t>
      </w:r>
      <w:r>
        <w:rPr>
          <w:rFonts w:ascii="Times New Roman" w:hAnsi="Times New Roman" w:cs="Times New Roman"/>
          <w:sz w:val="28"/>
          <w:szCs w:val="28"/>
        </w:rPr>
        <w:t>энергию на 2024 год для i-ой ресурсоснабжающей организации, расчетная потребность субсидии определяется по формуле 3</w:t>
      </w:r>
      <w:r w:rsidR="00394C54">
        <w:rPr>
          <w:rFonts w:ascii="Times New Roman" w:hAnsi="Times New Roman" w:cs="Times New Roman"/>
          <w:sz w:val="28"/>
          <w:szCs w:val="28"/>
        </w:rPr>
        <w:t>:</w:t>
      </w:r>
    </w:p>
    <w:p w:rsidR="00184AFF" w:rsidRDefault="00184AFF">
      <w:pPr>
        <w:pStyle w:val="ConsPlusNormal"/>
        <w:ind w:firstLine="709"/>
        <w:jc w:val="both"/>
        <w:rPr>
          <w:rFonts w:ascii="Times New Roman" w:hAnsi="Times New Roman" w:cs="Times New Roman"/>
          <w:sz w:val="28"/>
          <w:szCs w:val="28"/>
        </w:rPr>
      </w:pPr>
    </w:p>
    <w:p w:rsidR="00184AFF"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R i = (Vфакт ×Cфакт - Vфакт ×Cплан - (Vплан-Vфакт)×Cплан)/1000)   (3)</w:t>
      </w:r>
    </w:p>
    <w:p w:rsidR="00184AFF" w:rsidRDefault="00184AFF">
      <w:pPr>
        <w:pStyle w:val="ConsPlusNormal"/>
        <w:ind w:firstLine="709"/>
        <w:jc w:val="both"/>
        <w:rPr>
          <w:rFonts w:ascii="Times New Roman" w:hAnsi="Times New Roman" w:cs="Times New Roman"/>
          <w:sz w:val="28"/>
          <w:szCs w:val="28"/>
        </w:rPr>
      </w:pPr>
    </w:p>
    <w:p w:rsidR="00184AFF" w:rsidRDefault="00390E4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R i = (Vфакт ×</w:t>
      </w:r>
      <w:r w:rsidRPr="00586B39">
        <w:rPr>
          <w:rFonts w:ascii="Times New Roman" w:hAnsi="Times New Roman" w:cs="Times New Roman"/>
          <w:sz w:val="28"/>
          <w:szCs w:val="28"/>
        </w:rPr>
        <w:t xml:space="preserve"> </w:t>
      </w:r>
      <w:r>
        <w:rPr>
          <w:rFonts w:ascii="Times New Roman" w:hAnsi="Times New Roman" w:cs="Times New Roman"/>
          <w:sz w:val="28"/>
          <w:szCs w:val="28"/>
        </w:rPr>
        <w:t>Cфакт - Vфакт ×</w:t>
      </w:r>
      <w:r w:rsidRPr="00586B39">
        <w:rPr>
          <w:rFonts w:ascii="Times New Roman" w:hAnsi="Times New Roman" w:cs="Times New Roman"/>
          <w:sz w:val="28"/>
          <w:szCs w:val="28"/>
        </w:rPr>
        <w:t xml:space="preserve"> </w:t>
      </w:r>
      <w:r>
        <w:rPr>
          <w:rFonts w:ascii="Times New Roman" w:hAnsi="Times New Roman" w:cs="Times New Roman"/>
          <w:sz w:val="28"/>
          <w:szCs w:val="28"/>
        </w:rPr>
        <w:t>Cплан - (Vплан-Vфакт)</w:t>
      </w:r>
      <w:r w:rsidRPr="00586B39">
        <w:rPr>
          <w:rFonts w:ascii="Times New Roman" w:hAnsi="Times New Roman" w:cs="Times New Roman"/>
          <w:sz w:val="28"/>
          <w:szCs w:val="28"/>
        </w:rPr>
        <w:t xml:space="preserve"> </w:t>
      </w:r>
      <w:r>
        <w:rPr>
          <w:rFonts w:ascii="Times New Roman" w:hAnsi="Times New Roman" w:cs="Times New Roman"/>
          <w:sz w:val="28"/>
          <w:szCs w:val="28"/>
        </w:rPr>
        <w:t>×</w:t>
      </w:r>
      <w:r w:rsidRPr="00586B39">
        <w:rPr>
          <w:rFonts w:ascii="Times New Roman" w:hAnsi="Times New Roman" w:cs="Times New Roman"/>
          <w:sz w:val="28"/>
          <w:szCs w:val="28"/>
        </w:rPr>
        <w:t xml:space="preserve"> </w:t>
      </w:r>
      <w:r>
        <w:rPr>
          <w:rFonts w:ascii="Times New Roman" w:hAnsi="Times New Roman" w:cs="Times New Roman"/>
          <w:sz w:val="28"/>
          <w:szCs w:val="28"/>
        </w:rPr>
        <w:t>Cплан)</w:t>
      </w:r>
      <w:r w:rsidRPr="00586B39">
        <w:rPr>
          <w:rFonts w:ascii="Times New Roman" w:hAnsi="Times New Roman" w:cs="Times New Roman"/>
          <w:sz w:val="28"/>
          <w:szCs w:val="28"/>
        </w:rPr>
        <w:t xml:space="preserve"> </w:t>
      </w:r>
      <w:r>
        <w:rPr>
          <w:rFonts w:ascii="Times New Roman" w:hAnsi="Times New Roman" w:cs="Times New Roman"/>
          <w:sz w:val="28"/>
          <w:szCs w:val="28"/>
        </w:rPr>
        <w:t>/</w:t>
      </w:r>
      <w:r w:rsidRPr="00586B39">
        <w:rPr>
          <w:rFonts w:ascii="Times New Roman" w:hAnsi="Times New Roman" w:cs="Times New Roman"/>
          <w:sz w:val="28"/>
          <w:szCs w:val="28"/>
        </w:rPr>
        <w:t xml:space="preserve"> </w:t>
      </w:r>
      <w:r>
        <w:rPr>
          <w:rFonts w:ascii="Times New Roman" w:hAnsi="Times New Roman" w:cs="Times New Roman"/>
          <w:sz w:val="28"/>
          <w:szCs w:val="28"/>
        </w:rPr>
        <w:t xml:space="preserve">1000) + </w:t>
      </w:r>
      <w:r>
        <w:rPr>
          <w:rFonts w:ascii="Times New Roman" w:hAnsi="Times New Roman" w:cs="Times New Roman"/>
          <w:sz w:val="28"/>
          <w:szCs w:val="28"/>
          <w:lang w:val="en-US"/>
        </w:rPr>
        <w:t>N</w:t>
      </w:r>
      <w:r>
        <w:rPr>
          <w:rFonts w:ascii="Times New Roman" w:hAnsi="Times New Roman" w:cs="Times New Roman"/>
          <w:sz w:val="28"/>
          <w:szCs w:val="28"/>
        </w:rPr>
        <w:t xml:space="preserve">   (3)</w:t>
      </w:r>
    </w:p>
    <w:p w:rsidR="00184AFF" w:rsidRDefault="00184AFF">
      <w:pPr>
        <w:pStyle w:val="ConsPlusNormal"/>
        <w:ind w:firstLine="709"/>
        <w:jc w:val="both"/>
        <w:rPr>
          <w:rFonts w:ascii="Times New Roman" w:hAnsi="Times New Roman" w:cs="Times New Roman"/>
          <w:sz w:val="28"/>
          <w:szCs w:val="28"/>
        </w:rPr>
      </w:pPr>
    </w:p>
    <w:p w:rsidR="00184AFF" w:rsidRDefault="00390E4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где:</w:t>
      </w:r>
    </w:p>
    <w:p w:rsidR="00184AFF" w:rsidRDefault="00390E4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V факт - объем твердого топлива (угля), указанный в контрактах на его приобретение i-ой ресурсоснабжающей организацией, тонн.</w:t>
      </w:r>
    </w:p>
    <w:p w:rsidR="00184AFF" w:rsidRDefault="00390E43">
      <w:pPr>
        <w:pStyle w:val="ConsPlusNormal"/>
        <w:ind w:firstLine="709"/>
        <w:jc w:val="both"/>
        <w:rPr>
          <w:rFonts w:ascii="Times New Roman" w:hAnsi="Times New Roman" w:cs="Times New Roman"/>
          <w:color w:val="000000"/>
          <w:sz w:val="28"/>
          <w:szCs w:val="28"/>
        </w:rPr>
      </w:pPr>
      <w:r w:rsidRPr="00591809">
        <w:rPr>
          <w:rFonts w:ascii="Times New Roman" w:hAnsi="Times New Roman" w:cs="Times New Roman"/>
          <w:color w:val="000000"/>
          <w:sz w:val="28"/>
          <w:szCs w:val="28"/>
          <w:lang w:val="en-US"/>
        </w:rPr>
        <w:t>N</w:t>
      </w:r>
      <w:r>
        <w:rPr>
          <w:rFonts w:ascii="Times New Roman" w:hAnsi="Times New Roman" w:cs="Times New Roman"/>
          <w:color w:val="000000"/>
          <w:sz w:val="28"/>
          <w:szCs w:val="28"/>
          <w:vertAlign w:val="subscript"/>
        </w:rPr>
        <w:t xml:space="preserve"> </w:t>
      </w:r>
      <w:r w:rsidRPr="00591809">
        <w:rPr>
          <w:rFonts w:ascii="Times New Roman" w:hAnsi="Times New Roman" w:cs="Times New Roman"/>
          <w:color w:val="000000"/>
          <w:sz w:val="28"/>
          <w:szCs w:val="28"/>
          <w:vertAlign w:val="subscript"/>
        </w:rPr>
        <w:t> </w:t>
      </w:r>
      <w:r w:rsidRPr="00591809">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591809">
        <w:rPr>
          <w:rFonts w:ascii="Times New Roman" w:hAnsi="Times New Roman" w:cs="Times New Roman"/>
          <w:color w:val="000000"/>
          <w:sz w:val="28"/>
          <w:szCs w:val="28"/>
        </w:rPr>
        <w:t>величина снижения расчетной потребности</w:t>
      </w:r>
      <w:r>
        <w:rPr>
          <w:rFonts w:ascii="Times New Roman" w:hAnsi="Times New Roman" w:cs="Times New Roman"/>
          <w:color w:val="000000"/>
          <w:sz w:val="28"/>
          <w:szCs w:val="28"/>
        </w:rPr>
        <w:t xml:space="preserve"> </w:t>
      </w:r>
      <w:r>
        <w:rPr>
          <w:rFonts w:ascii="Times New Roman" w:eastAsia="Calibri" w:hAnsi="Times New Roman"/>
          <w:color w:val="000000"/>
          <w:sz w:val="28"/>
          <w:szCs w:val="28"/>
        </w:rPr>
        <w:t>в субсидии по данной ресурсоснабжающей  организации</w:t>
      </w:r>
      <w:r w:rsidRPr="00591809">
        <w:rPr>
          <w:rFonts w:ascii="Times New Roman" w:hAnsi="Times New Roman" w:cs="Times New Roman"/>
          <w:color w:val="000000"/>
          <w:sz w:val="28"/>
          <w:szCs w:val="28"/>
        </w:rPr>
        <w:t xml:space="preserve">, обусловленная разницей в объемах </w:t>
      </w:r>
      <w:r w:rsidRPr="00591809">
        <w:rPr>
          <w:rFonts w:ascii="Times New Roman" w:hAnsi="Times New Roman" w:cs="Times New Roman"/>
          <w:color w:val="000000"/>
          <w:sz w:val="28"/>
          <w:szCs w:val="28"/>
        </w:rPr>
        <w:lastRenderedPageBreak/>
        <w:t xml:space="preserve">твердого топлива (угля), указанного в </w:t>
      </w:r>
      <w:r>
        <w:rPr>
          <w:rFonts w:ascii="Times New Roman" w:hAnsi="Times New Roman" w:cs="Times New Roman"/>
          <w:color w:val="000000"/>
          <w:sz w:val="28"/>
          <w:szCs w:val="28"/>
        </w:rPr>
        <w:t>контрактах</w:t>
      </w:r>
      <w:r>
        <w:rPr>
          <w:rFonts w:ascii="Times New Roman" w:hAnsi="Times New Roman" w:cs="Times New Roman"/>
          <w:color w:val="000000"/>
          <w:sz w:val="28"/>
          <w:szCs w:val="28"/>
        </w:rPr>
        <w:br/>
      </w:r>
      <w:r w:rsidRPr="00591809">
        <w:rPr>
          <w:rFonts w:ascii="Times New Roman" w:hAnsi="Times New Roman" w:cs="Times New Roman"/>
          <w:color w:val="000000"/>
          <w:sz w:val="28"/>
          <w:szCs w:val="28"/>
        </w:rPr>
        <w:t xml:space="preserve">на его приобретение </w:t>
      </w:r>
      <w:r>
        <w:rPr>
          <w:rFonts w:ascii="Times New Roman" w:hAnsi="Times New Roman" w:cs="Times New Roman"/>
          <w:color w:val="000000"/>
          <w:sz w:val="28"/>
          <w:szCs w:val="28"/>
          <w:lang w:val="en-US"/>
        </w:rPr>
        <w:t>i</w:t>
      </w:r>
      <w:r w:rsidRPr="00591809">
        <w:rPr>
          <w:rFonts w:ascii="Times New Roman" w:hAnsi="Times New Roman" w:cs="Times New Roman"/>
          <w:color w:val="000000"/>
          <w:sz w:val="28"/>
          <w:szCs w:val="28"/>
        </w:rPr>
        <w:t>-</w:t>
      </w:r>
      <w:r>
        <w:rPr>
          <w:rFonts w:ascii="Times New Roman" w:hAnsi="Times New Roman" w:cs="Times New Roman"/>
          <w:color w:val="000000"/>
          <w:sz w:val="28"/>
          <w:szCs w:val="28"/>
        </w:rPr>
        <w:t>о</w:t>
      </w:r>
      <w:r w:rsidRPr="00591809">
        <w:rPr>
          <w:rFonts w:ascii="Times New Roman" w:hAnsi="Times New Roman" w:cs="Times New Roman"/>
          <w:color w:val="000000"/>
          <w:sz w:val="28"/>
          <w:szCs w:val="28"/>
        </w:rPr>
        <w:t xml:space="preserve">й </w:t>
      </w:r>
      <w:r>
        <w:rPr>
          <w:rFonts w:ascii="Times New Roman" w:hAnsi="Times New Roman" w:cs="Times New Roman"/>
          <w:sz w:val="28"/>
          <w:szCs w:val="28"/>
        </w:rPr>
        <w:t>ресурсоснабжающей</w:t>
      </w:r>
      <w:r>
        <w:rPr>
          <w:rFonts w:ascii="Times New Roman" w:hAnsi="Times New Roman" w:cs="Times New Roman"/>
          <w:color w:val="000000"/>
          <w:sz w:val="28"/>
          <w:szCs w:val="28"/>
        </w:rPr>
        <w:t xml:space="preserve"> организацией</w:t>
      </w:r>
      <w:r w:rsidRPr="00591809">
        <w:rPr>
          <w:rFonts w:ascii="Times New Roman" w:hAnsi="Times New Roman" w:cs="Times New Roman"/>
          <w:color w:val="000000"/>
          <w:sz w:val="28"/>
          <w:szCs w:val="28"/>
        </w:rPr>
        <w:t xml:space="preserve">, и объемами твердого топлива (угля), учтенными при формировании тарифов на тепловую энергию на 2024 год для </w:t>
      </w:r>
      <w:r>
        <w:rPr>
          <w:rFonts w:ascii="Times New Roman" w:hAnsi="Times New Roman" w:cs="Times New Roman"/>
          <w:color w:val="000000"/>
          <w:sz w:val="28"/>
          <w:szCs w:val="28"/>
          <w:lang w:val="en-US"/>
        </w:rPr>
        <w:t>i</w:t>
      </w:r>
      <w:r w:rsidRPr="00591809">
        <w:rPr>
          <w:rFonts w:ascii="Times New Roman" w:hAnsi="Times New Roman" w:cs="Times New Roman"/>
          <w:color w:val="000000"/>
          <w:sz w:val="28"/>
          <w:szCs w:val="28"/>
        </w:rPr>
        <w:t>-</w:t>
      </w:r>
      <w:r>
        <w:rPr>
          <w:rFonts w:ascii="Times New Roman" w:hAnsi="Times New Roman" w:cs="Times New Roman"/>
          <w:color w:val="000000"/>
          <w:sz w:val="28"/>
          <w:szCs w:val="28"/>
        </w:rPr>
        <w:t>о</w:t>
      </w:r>
      <w:r w:rsidRPr="00591809">
        <w:rPr>
          <w:rFonts w:ascii="Times New Roman" w:hAnsi="Times New Roman" w:cs="Times New Roman"/>
          <w:color w:val="000000"/>
          <w:sz w:val="28"/>
          <w:szCs w:val="28"/>
        </w:rPr>
        <w:t xml:space="preserve">й </w:t>
      </w:r>
      <w:r>
        <w:rPr>
          <w:rFonts w:ascii="Times New Roman" w:hAnsi="Times New Roman" w:cs="Times New Roman"/>
          <w:sz w:val="28"/>
          <w:szCs w:val="28"/>
        </w:rPr>
        <w:t>ресурсоснабжающей</w:t>
      </w:r>
      <w:r w:rsidRPr="00591809">
        <w:rPr>
          <w:rFonts w:ascii="Times New Roman" w:hAnsi="Times New Roman" w:cs="Times New Roman"/>
          <w:color w:val="000000"/>
          <w:sz w:val="28"/>
          <w:szCs w:val="28"/>
        </w:rPr>
        <w:t xml:space="preserve"> организации (без учета налога на добавленную стоимость), </w:t>
      </w:r>
      <w:r>
        <w:rPr>
          <w:rFonts w:ascii="Times New Roman" w:eastAsia="Calibri" w:hAnsi="Times New Roman"/>
          <w:color w:val="000000"/>
          <w:sz w:val="28"/>
          <w:szCs w:val="28"/>
        </w:rPr>
        <w:t xml:space="preserve">тыс. рублей, которая </w:t>
      </w:r>
      <w:r>
        <w:rPr>
          <w:rFonts w:ascii="Times New Roman" w:hAnsi="Times New Roman" w:cs="Times New Roman"/>
          <w:sz w:val="28"/>
          <w:szCs w:val="28"/>
        </w:rPr>
        <w:t>определяется по формуле 4:</w:t>
      </w:r>
    </w:p>
    <w:p w:rsidR="00390E43" w:rsidRDefault="00390E43" w:rsidP="00390E43">
      <w:pPr>
        <w:pStyle w:val="ConsPlusNormal"/>
        <w:ind w:firstLine="709"/>
        <w:jc w:val="center"/>
        <w:rPr>
          <w:rFonts w:ascii="Times New Roman" w:hAnsi="Times New Roman" w:cs="Times New Roman"/>
          <w:sz w:val="28"/>
          <w:szCs w:val="28"/>
        </w:rPr>
      </w:pPr>
    </w:p>
    <w:p w:rsidR="00390E43" w:rsidRDefault="00390E43" w:rsidP="00390E43">
      <w:pPr>
        <w:pStyle w:val="ConsPlusNormal"/>
        <w:ind w:firstLine="709"/>
        <w:jc w:val="center"/>
        <w:rPr>
          <w:rFonts w:ascii="Times New Roman" w:hAnsi="Times New Roman" w:cs="Times New Roman"/>
          <w:sz w:val="28"/>
          <w:szCs w:val="28"/>
        </w:rPr>
      </w:pPr>
      <m:oMath>
        <m:r>
          <w:rPr>
            <w:rFonts w:ascii="Cambria Math" w:hAnsi="Cambria Math"/>
            <w:sz w:val="28"/>
            <w:szCs w:val="28"/>
            <w:lang w:val="en-US"/>
          </w:rPr>
          <m:t>N</m:t>
        </m:r>
        <m:r>
          <m:rPr>
            <m:sty m:val="p"/>
          </m:rPr>
          <w:rPr>
            <w:rFonts w:ascii="Cambria Math" w:hAnsi="Cambria Math"/>
            <w:color w:val="000000"/>
            <w:sz w:val="28"/>
            <w:szCs w:val="28"/>
            <w:vertAlign w:val="subscript"/>
            <w:lang w:val="en-US"/>
          </w:rPr>
          <m:t>j</m:t>
        </m:r>
        <m:r>
          <m:rPr>
            <m:sty m:val="p"/>
          </m:rPr>
          <w:rPr>
            <w:rFonts w:ascii="Cambria Math" w:hAnsi="Cambria Math"/>
            <w:color w:val="000000"/>
            <w:sz w:val="28"/>
            <w:szCs w:val="28"/>
            <w:vertAlign w:val="subscript"/>
          </w:rPr>
          <m:t>=</m:t>
        </m:r>
        <m:nary>
          <m:naryPr>
            <m:chr m:val="∑"/>
            <m:limLoc m:val="subSup"/>
            <m:supHide m:val="on"/>
            <m:ctrlPr>
              <w:rPr>
                <w:rFonts w:ascii="Cambria Math" w:hAnsi="Cambria Math"/>
                <w:sz w:val="28"/>
                <w:szCs w:val="28"/>
              </w:rPr>
            </m:ctrlPr>
          </m:naryPr>
          <m:sub>
            <m:r>
              <m:rPr>
                <m:sty m:val="p"/>
              </m:rPr>
              <w:rPr>
                <w:rFonts w:ascii="Cambria Math" w:hAnsi="Cambria Math"/>
                <w:sz w:val="28"/>
                <w:szCs w:val="28"/>
                <w:lang w:val="en-US"/>
              </w:rPr>
              <m:t>j</m:t>
            </m:r>
          </m:sub>
          <m:sup/>
          <m:e>
            <m:r>
              <m:rPr>
                <m:sty m:val="p"/>
              </m:rPr>
              <w:rPr>
                <w:rFonts w:ascii="Cambria Math" w:hAnsi="Cambria Math"/>
                <w:sz w:val="28"/>
                <w:szCs w:val="28"/>
              </w:rPr>
              <m:t>(</m:t>
            </m:r>
            <m:r>
              <m:rPr>
                <m:sty m:val="p"/>
              </m:rPr>
              <w:rPr>
                <w:rFonts w:ascii="Cambria Math" w:hAnsi="Cambria Math"/>
                <w:sz w:val="28"/>
                <w:szCs w:val="28"/>
                <w:lang w:val="en-US"/>
              </w:rPr>
              <m:t>Vj</m:t>
            </m:r>
            <m:r>
              <m:rPr>
                <m:sty m:val="p"/>
              </m:rPr>
              <w:rPr>
                <w:rFonts w:ascii="Cambria Math" w:hAnsi="Cambria Math"/>
                <w:sz w:val="28"/>
                <w:szCs w:val="28"/>
              </w:rPr>
              <m:t xml:space="preserve">факт- </m:t>
            </m:r>
            <m:r>
              <m:rPr>
                <m:sty m:val="p"/>
              </m:rPr>
              <w:rPr>
                <w:rFonts w:ascii="Cambria Math" w:hAnsi="Cambria Math"/>
                <w:sz w:val="28"/>
                <w:szCs w:val="28"/>
                <w:lang w:val="en-US"/>
              </w:rPr>
              <m:t>Vj</m:t>
            </m:r>
            <m:r>
              <m:rPr>
                <m:sty m:val="p"/>
              </m:rPr>
              <w:rPr>
                <w:rFonts w:ascii="Cambria Math" w:hAnsi="Cambria Math"/>
                <w:sz w:val="28"/>
                <w:szCs w:val="28"/>
              </w:rPr>
              <m:t xml:space="preserve">план) × </m:t>
            </m:r>
            <m:r>
              <m:rPr>
                <m:sty m:val="p"/>
              </m:rPr>
              <w:rPr>
                <w:rFonts w:ascii="Cambria Math" w:hAnsi="Cambria Math"/>
                <w:sz w:val="28"/>
                <w:szCs w:val="28"/>
                <w:lang w:val="en-US"/>
              </w:rPr>
              <m:t>C</m:t>
            </m:r>
            <m:r>
              <m:rPr>
                <m:sty m:val="p"/>
              </m:rPr>
              <w:rPr>
                <w:rFonts w:ascii="Cambria Math" w:hAnsi="Cambria Math"/>
                <w:sz w:val="28"/>
                <w:szCs w:val="28"/>
                <w:vertAlign w:val="subscript"/>
                <w:lang w:val="en-US"/>
              </w:rPr>
              <m:t>j </m:t>
            </m:r>
            <m:r>
              <m:rPr>
                <m:sty m:val="p"/>
              </m:rPr>
              <w:rPr>
                <w:rFonts w:ascii="Cambria Math" w:hAnsi="Cambria Math"/>
                <w:sz w:val="28"/>
                <w:szCs w:val="28"/>
                <w:vertAlign w:val="subscript"/>
              </w:rPr>
              <m:t>план</m:t>
            </m:r>
            <m:r>
              <m:rPr>
                <m:sty m:val="p"/>
              </m:rPr>
              <w:rPr>
                <w:rFonts w:ascii="Cambria Math" w:hAnsi="Cambria Math"/>
                <w:sz w:val="28"/>
                <w:szCs w:val="28"/>
              </w:rPr>
              <m:t xml:space="preserve">, </m:t>
            </m:r>
          </m:e>
        </m:nary>
      </m:oMath>
      <w:r w:rsidRPr="00B353EE">
        <w:rPr>
          <w:rFonts w:ascii="Times New Roman" w:hAnsi="Times New Roman" w:cs="Times New Roman"/>
          <w:sz w:val="28"/>
          <w:szCs w:val="28"/>
        </w:rPr>
        <w:t xml:space="preserve"> (4)</w:t>
      </w:r>
      <w:r>
        <w:rPr>
          <w:rFonts w:ascii="Times New Roman" w:hAnsi="Times New Roman" w:cs="Times New Roman"/>
          <w:sz w:val="28"/>
          <w:szCs w:val="28"/>
        </w:rPr>
        <w:t xml:space="preserve"> </w:t>
      </w:r>
    </w:p>
    <w:p w:rsidR="00390E43" w:rsidRPr="00B353EE" w:rsidRDefault="00390E43" w:rsidP="00390E43">
      <w:pPr>
        <w:pStyle w:val="ConsPlusNormal"/>
        <w:ind w:firstLine="709"/>
        <w:jc w:val="center"/>
        <w:rPr>
          <w:rFonts w:ascii="Times New Roman" w:hAnsi="Times New Roman" w:cs="Times New Roman"/>
          <w:color w:val="FF0000"/>
          <w:sz w:val="28"/>
          <w:szCs w:val="28"/>
        </w:rPr>
      </w:pPr>
    </w:p>
    <w:p w:rsidR="00184AFF" w:rsidRDefault="00390E4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Если значение Ri ≤ 0, то Ri в расчете Si не учитывается.</w:t>
      </w:r>
    </w:p>
    <w:p w:rsidR="00184AFF" w:rsidRDefault="00184AFF">
      <w:pPr>
        <w:pStyle w:val="ConsPlusNormal"/>
        <w:ind w:firstLine="709"/>
        <w:jc w:val="both"/>
        <w:rPr>
          <w:rFonts w:ascii="Times New Roman" w:hAnsi="Times New Roman" w:cs="Times New Roman"/>
          <w:sz w:val="28"/>
          <w:szCs w:val="28"/>
        </w:rPr>
      </w:pPr>
    </w:p>
    <w:p w:rsidR="00184AFF" w:rsidRDefault="00390E4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Значение поправочного коэффициента определяется по формуле 5:</w:t>
      </w:r>
    </w:p>
    <w:p w:rsidR="00390E43" w:rsidRDefault="00390E43" w:rsidP="00390E43">
      <w:pPr>
        <w:pStyle w:val="ConsPlusNormal"/>
        <w:ind w:firstLine="540"/>
        <w:jc w:val="both"/>
        <w:rPr>
          <w:rFonts w:ascii="Times New Roman" w:hAnsi="Times New Roman" w:cs="Times New Roman"/>
          <w:sz w:val="28"/>
          <w:szCs w:val="28"/>
        </w:rPr>
      </w:pPr>
    </w:p>
    <w:p w:rsidR="00390E43" w:rsidRDefault="00390E43" w:rsidP="00390E43">
      <w:pPr>
        <w:pStyle w:val="ConsPlusNormal"/>
        <w:ind w:firstLine="540"/>
        <w:jc w:val="center"/>
        <w:rPr>
          <w:rFonts w:ascii="Times New Roman" w:hAnsi="Times New Roman" w:cs="Times New Roman"/>
          <w:sz w:val="28"/>
          <w:szCs w:val="28"/>
        </w:rPr>
      </w:pPr>
      <w:r>
        <w:rPr>
          <w:rFonts w:ascii="Times New Roman" w:hAnsi="Times New Roman" w:cs="Times New Roman"/>
          <w:sz w:val="28"/>
          <w:szCs w:val="28"/>
          <w:lang w:val="en-US"/>
        </w:rPr>
        <w:t>K</w:t>
      </w:r>
      <w:r w:rsidRPr="00390E43">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lang w:val="en-US"/>
        </w:rPr>
        <w:t>S</w:t>
      </w:r>
      <w:r w:rsidRPr="00390E43">
        <w:rPr>
          <w:rFonts w:ascii="Times New Roman" w:hAnsi="Times New Roman" w:cs="Times New Roman"/>
          <w:sz w:val="28"/>
          <w:szCs w:val="28"/>
        </w:rPr>
        <w:t xml:space="preserve"> </w:t>
      </w:r>
      <w:r>
        <w:rPr>
          <w:rFonts w:ascii="Times New Roman" w:hAnsi="Times New Roman" w:cs="Times New Roman"/>
          <w:sz w:val="28"/>
          <w:szCs w:val="28"/>
        </w:rPr>
        <w:t>общ/</w:t>
      </w:r>
      <w:r w:rsidRPr="00390E43">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lang w:val="en-US"/>
        </w:rPr>
        <w:t>Ri</w:t>
      </w:r>
      <w:r w:rsidRPr="00390E43">
        <w:rPr>
          <w:rFonts w:ascii="Times New Roman" w:hAnsi="Times New Roman" w:cs="Times New Roman"/>
          <w:sz w:val="28"/>
          <w:szCs w:val="28"/>
        </w:rPr>
        <w:t>/  (</w:t>
      </w:r>
      <w:r>
        <w:rPr>
          <w:rFonts w:ascii="Times New Roman" w:hAnsi="Times New Roman" w:cs="Times New Roman"/>
          <w:sz w:val="28"/>
          <w:szCs w:val="28"/>
        </w:rPr>
        <w:t>5</w:t>
      </w:r>
      <w:r w:rsidRPr="00390E43">
        <w:rPr>
          <w:rFonts w:ascii="Times New Roman" w:hAnsi="Times New Roman" w:cs="Times New Roman"/>
          <w:sz w:val="28"/>
          <w:szCs w:val="28"/>
        </w:rPr>
        <w:t>)</w:t>
      </w:r>
    </w:p>
    <w:p w:rsidR="00390E43" w:rsidRPr="00B62B98" w:rsidRDefault="00390E43" w:rsidP="00390E43">
      <w:pPr>
        <w:pStyle w:val="ConsPlusNormal"/>
        <w:ind w:firstLine="540"/>
        <w:jc w:val="both"/>
        <w:rPr>
          <w:rFonts w:ascii="Times New Roman" w:hAnsi="Times New Roman" w:cs="Times New Roman"/>
          <w:sz w:val="28"/>
          <w:szCs w:val="28"/>
        </w:rPr>
      </w:pPr>
    </w:p>
    <w:p w:rsidR="00184AFF" w:rsidRDefault="00390E4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где</w:t>
      </w:r>
      <w:r w:rsidRPr="00390E43">
        <w:rPr>
          <w:rFonts w:ascii="Times New Roman" w:hAnsi="Times New Roman" w:cs="Times New Roman"/>
          <w:sz w:val="28"/>
          <w:szCs w:val="28"/>
        </w:rPr>
        <w:t>:</w:t>
      </w:r>
    </w:p>
    <w:p w:rsidR="00184AFF" w:rsidRDefault="00390E4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S общ - общий размер субсидии, предусмотренный бюджету Абанского  района, тыс.рублей.</w:t>
      </w:r>
    </w:p>
    <w:p w:rsidR="00184AFF" w:rsidRDefault="00390E4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Если значение </w:t>
      </w:r>
      <w:r>
        <w:rPr>
          <w:rFonts w:ascii="Times New Roman" w:hAnsi="Times New Roman" w:cs="Times New Roman"/>
          <w:sz w:val="28"/>
          <w:szCs w:val="28"/>
          <w:lang w:val="en-US"/>
        </w:rPr>
        <w:t>K</w:t>
      </w:r>
      <w:r>
        <w:rPr>
          <w:rFonts w:ascii="Times New Roman" w:hAnsi="Times New Roman" w:cs="Times New Roman"/>
          <w:sz w:val="28"/>
          <w:szCs w:val="28"/>
        </w:rPr>
        <w:t xml:space="preserve"> больше единицы, то в целях определения размера субсидии применяется </w:t>
      </w:r>
      <w:r>
        <w:rPr>
          <w:rFonts w:ascii="Times New Roman" w:hAnsi="Times New Roman" w:cs="Times New Roman"/>
          <w:sz w:val="28"/>
          <w:szCs w:val="28"/>
          <w:lang w:val="en-US"/>
        </w:rPr>
        <w:t>K</w:t>
      </w:r>
      <w:r w:rsidRPr="00614229">
        <w:rPr>
          <w:rFonts w:ascii="Times New Roman" w:hAnsi="Times New Roman" w:cs="Times New Roman"/>
          <w:sz w:val="28"/>
          <w:szCs w:val="28"/>
        </w:rPr>
        <w:t xml:space="preserve"> </w:t>
      </w:r>
      <w:r>
        <w:rPr>
          <w:rFonts w:ascii="Times New Roman" w:hAnsi="Times New Roman" w:cs="Times New Roman"/>
          <w:sz w:val="28"/>
          <w:szCs w:val="28"/>
        </w:rPr>
        <w:t>равное 1.</w:t>
      </w:r>
    </w:p>
    <w:p w:rsidR="00184AFF"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3.4. На основании выполненного ОМС расчета размера субсидии с i-ой ресурсоснабжающей организацией принимает решение о заключении соглашения о предоставлении субсидии.</w:t>
      </w:r>
    </w:p>
    <w:p w:rsidR="00184AFF"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3.5. Основанием для отказа победителю отбора в предоставлении субсидии является признание победителя отбора уклонившимся от заключения Соглашения в соответствии с абзацем четвертым пункта 3.6 Порядка.</w:t>
      </w:r>
    </w:p>
    <w:p w:rsidR="00184AFF"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ОМС в течение </w:t>
      </w:r>
      <w:r w:rsidR="00390E43">
        <w:rPr>
          <w:rFonts w:ascii="Times New Roman" w:hAnsi="Times New Roman" w:cs="Times New Roman"/>
          <w:sz w:val="28"/>
          <w:szCs w:val="28"/>
        </w:rPr>
        <w:t>2</w:t>
      </w:r>
      <w:r>
        <w:rPr>
          <w:rFonts w:ascii="Times New Roman" w:hAnsi="Times New Roman" w:cs="Times New Roman"/>
          <w:sz w:val="28"/>
          <w:szCs w:val="28"/>
        </w:rPr>
        <w:t xml:space="preserve"> рабочих дней со дня принятия решения об отказе победителю отбора в предоставлении субсидии направляет победителю отбора уведомление о принятом решении. В уведомлении указывается основание отказа в предоставлении субсидии. Уведомление направляется способом, указанным победителем отбора в заявке.</w:t>
      </w:r>
    </w:p>
    <w:p w:rsidR="00184AFF"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3.6. Для заключения Соглашения ОМС в течение </w:t>
      </w:r>
      <w:r w:rsidR="00390E43">
        <w:rPr>
          <w:rFonts w:ascii="Times New Roman" w:hAnsi="Times New Roman" w:cs="Times New Roman"/>
          <w:sz w:val="28"/>
          <w:szCs w:val="28"/>
        </w:rPr>
        <w:t>2</w:t>
      </w:r>
      <w:r>
        <w:rPr>
          <w:rFonts w:ascii="Times New Roman" w:hAnsi="Times New Roman" w:cs="Times New Roman"/>
          <w:sz w:val="28"/>
          <w:szCs w:val="28"/>
        </w:rPr>
        <w:t xml:space="preserve"> рабочих дней со дня принятия решения о заключении с победителем отбора Соглашения разрабатывает проект Соглашения и передает победителю отбора способом, указанным в заявке, два экземпляра проекта Соглашения для подписания.</w:t>
      </w:r>
    </w:p>
    <w:p w:rsidR="00184AFF"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3.7. Победитель отбора в течение 5 рабочих дней со дня получения проекта Соглашения подписывает два экземпляра проекта Соглашения, скрепляет их печатью (при ее наличии) и возвращает два экземпляра проекта Соглашения на бумажном носителе ОМС с нарочным либо посредством почтового отправления с уведомлением о вручении на почтовый адрес ОМС, указанный в пункте 2.8 Порядка.</w:t>
      </w:r>
    </w:p>
    <w:p w:rsidR="00184AFF"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ОМС в течение </w:t>
      </w:r>
      <w:r w:rsidR="00390E43">
        <w:rPr>
          <w:rFonts w:ascii="Times New Roman" w:hAnsi="Times New Roman" w:cs="Times New Roman"/>
          <w:sz w:val="28"/>
          <w:szCs w:val="28"/>
        </w:rPr>
        <w:t>2</w:t>
      </w:r>
      <w:r>
        <w:rPr>
          <w:rFonts w:ascii="Times New Roman" w:hAnsi="Times New Roman" w:cs="Times New Roman"/>
          <w:sz w:val="28"/>
          <w:szCs w:val="28"/>
        </w:rPr>
        <w:t xml:space="preserve"> рабочих дней с даты поступления проектов Соглашений в ОМС подписывает и скрепляет печатью ОМС два экземпляра </w:t>
      </w:r>
      <w:r>
        <w:rPr>
          <w:rFonts w:ascii="Times New Roman" w:hAnsi="Times New Roman" w:cs="Times New Roman"/>
          <w:sz w:val="28"/>
          <w:szCs w:val="28"/>
        </w:rPr>
        <w:lastRenderedPageBreak/>
        <w:t>проекта Соглашения и направляет один экземпляр Соглашения победителю отбора способом, указанным в заявке.</w:t>
      </w:r>
    </w:p>
    <w:p w:rsidR="00184AFF"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Победитель отбора считается уклонившимся от заключения Соглашения в случае невозвращения подписанного со своей стороны экземпляра Соглашения в срок, указанный в абзаце втором настоящего пункта.</w:t>
      </w:r>
    </w:p>
    <w:p w:rsidR="00184AFF"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3.8. Соглашение должно содержать:</w:t>
      </w:r>
    </w:p>
    <w:p w:rsidR="00184AFF"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значения результата предоставления субсидии и показателя, необходимого для достижения результата предоставления субсидии;</w:t>
      </w:r>
    </w:p>
    <w:p w:rsidR="00184AFF"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требования о необходимости согласования новых условий Соглашения или о расторжении Соглашения при недостижении согласия по новым условиям Соглашения в случае уменьшения ОМС ранее доведенных лимитов бюджетных обязательств на предоставление субсидии на соответствующий финансовый год (соответствующий финансовый год и плановый период), приводящего к невозможности предоставления субсидии в размере, определенном в Соглашении.</w:t>
      </w:r>
    </w:p>
    <w:p w:rsidR="00184AFF"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3.9. Изменения в Соглашение оформляются в виде дополнительного соглашения к Соглашению (далее – Дополнительное соглашение).</w:t>
      </w:r>
    </w:p>
    <w:p w:rsidR="00184AFF"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Расторжение Соглашения оформляется в виде дополнительного соглашения о расторжении Соглашения.</w:t>
      </w:r>
    </w:p>
    <w:p w:rsidR="00184AFF"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случае возникновения необходимости во внесении изменений или расторжении Соглашения ОМС направляет получателю субсидии письменное уведомление о необходимости заключения Дополнительного соглашения или дополнительного соглашения о расторжении Соглашения. ОМС и получатель субсидии заключают Дополнительное соглашение и (или) дополнительное соглашение о расторжении Соглашения в текущем финансовом году не позднее 20 рабочих дней с момента направления уведомления, но не позднее 31 декабря текущего финансового года.</w:t>
      </w:r>
    </w:p>
    <w:p w:rsidR="00184AFF"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3.10. Перечисление средств субсидии ресурсоснабжающей организации осуществляется до 30-го числа месяца, следующего за месяцем подачи заявки на перечисление субсидии, указанной в абзаце втором настоящего пункта.</w:t>
      </w:r>
    </w:p>
    <w:p w:rsidR="00184AFF" w:rsidRDefault="00390E4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Ресурсоснабжающая организация до 10-го числа месяца, предшествующего месяцу перечисления субсидии, представляет в ОМС заявку на перечисление субсидий на финансовое обеспечение (возмещение) затрат  возникших вследствие разницы между фактической стоимостью твердого топлива (угля) и стоимостью твердого топлива (угля), учтенной в тарифах на тепловую энергию на 2024 год (далее – заявка на перечисление средств субсидии) по форме согласно приложению № 4 к Порядку.</w:t>
      </w:r>
    </w:p>
    <w:p w:rsidR="00184AFF"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Заявка на перечисление средств субсидии представляется в ОМС на бумажном носителе нарочным или посредством почтового отправления на почтовый адрес ОМС, указанный в пункте 2.8 Порядка.</w:t>
      </w:r>
    </w:p>
    <w:p w:rsidR="00184AFF"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3.11. Перечисление субсидий получателям субсидий осуществляется ОМС в соответствии со сроками, установленными в Соглашении и (или) Дополнительном соглашении, на расчетные счета или корреспондентские </w:t>
      </w:r>
      <w:r>
        <w:rPr>
          <w:rFonts w:ascii="Times New Roman" w:hAnsi="Times New Roman" w:cs="Times New Roman"/>
          <w:sz w:val="28"/>
          <w:szCs w:val="28"/>
        </w:rPr>
        <w:lastRenderedPageBreak/>
        <w:t>счета победителей отбора, открытые в учреждениях Центрального банка Российской Федерации или кредитных организациях, указанные в Соглашении и (или) Дополнительном соглашении.</w:t>
      </w:r>
    </w:p>
    <w:p w:rsidR="00184AFF"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3.12. Средства субсидии могут быть направлены только на цели, указанные в пункте 1.2 Порядка.</w:t>
      </w:r>
    </w:p>
    <w:p w:rsidR="00184AFF" w:rsidRDefault="00394C54">
      <w:pPr>
        <w:pStyle w:val="ConsPlusNormal"/>
        <w:ind w:firstLine="709"/>
        <w:jc w:val="both"/>
        <w:rPr>
          <w:rFonts w:ascii="Times New Roman" w:hAnsi="Times New Roman" w:cs="Times New Roman"/>
          <w:i/>
          <w:sz w:val="28"/>
          <w:szCs w:val="28"/>
        </w:rPr>
      </w:pPr>
      <w:r w:rsidRPr="00390E43">
        <w:rPr>
          <w:rFonts w:ascii="Times New Roman" w:hAnsi="Times New Roman" w:cs="Times New Roman"/>
          <w:sz w:val="28"/>
          <w:szCs w:val="28"/>
        </w:rPr>
        <w:t>3.13</w:t>
      </w:r>
      <w:r>
        <w:rPr>
          <w:rFonts w:ascii="Times New Roman" w:hAnsi="Times New Roman" w:cs="Times New Roman"/>
          <w:i/>
          <w:sz w:val="28"/>
          <w:szCs w:val="28"/>
        </w:rPr>
        <w:t xml:space="preserve">. </w:t>
      </w:r>
      <w:r w:rsidR="00F47497">
        <w:rPr>
          <w:rFonts w:ascii="Times New Roman" w:hAnsi="Times New Roman" w:cs="Times New Roman"/>
          <w:sz w:val="28"/>
          <w:szCs w:val="28"/>
        </w:rPr>
        <w:t>Результатом предоставления субсидии является</w:t>
      </w:r>
      <w:r w:rsidR="00F47497">
        <w:rPr>
          <w:rFonts w:ascii="Times New Roman" w:hAnsi="Times New Roman" w:cs="Times New Roman"/>
          <w:i/>
          <w:sz w:val="28"/>
          <w:szCs w:val="28"/>
        </w:rPr>
        <w:t xml:space="preserve"> </w:t>
      </w:r>
      <w:r w:rsidR="00F47497">
        <w:rPr>
          <w:rFonts w:ascii="Times New Roman" w:hAnsi="Times New Roman" w:cs="Times New Roman"/>
          <w:sz w:val="28"/>
          <w:szCs w:val="28"/>
        </w:rPr>
        <w:t>обеспечение (возмещение) затрат теплоснабжающих организаций, осуществляющих производство и (или) реализацию тепловой энергии (далее – ресурсоснабжающие организации, участник отбора), возникших вследствие разницы между фактической стоимостью твердого топлива (угля) и стоимостью твердого топлива (угля), учтенной в тарифах на тепловую энергию на 2024 год</w:t>
      </w:r>
      <w:r w:rsidR="00F47497">
        <w:rPr>
          <w:rFonts w:ascii="Times New Roman" w:hAnsi="Times New Roman" w:cs="Times New Roman"/>
          <w:i/>
          <w:sz w:val="28"/>
          <w:szCs w:val="28"/>
        </w:rPr>
        <w:t xml:space="preserve">. </w:t>
      </w:r>
    </w:p>
    <w:p w:rsidR="00184AFF"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Значение результата использова</w:t>
      </w:r>
      <w:bookmarkStart w:id="16" w:name="_GoBack"/>
      <w:bookmarkEnd w:id="16"/>
      <w:r>
        <w:rPr>
          <w:rFonts w:ascii="Times New Roman" w:hAnsi="Times New Roman" w:cs="Times New Roman"/>
          <w:sz w:val="28"/>
          <w:szCs w:val="28"/>
        </w:rPr>
        <w:t>ния субсидии устанавливается Соглашением.</w:t>
      </w:r>
    </w:p>
    <w:p w:rsidR="00184AFF"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Для подтверждения достижения значения результата использования субсидии ресурсоснабжающая организация представляет в ОМС отчет о достижении значения результата использования субсидии и обязательствах, принятых в целях его достижения, по форме и в сроки, определенные в Соглашении.</w:t>
      </w:r>
    </w:p>
    <w:p w:rsidR="00D972B5" w:rsidRDefault="00D972B5">
      <w:pPr>
        <w:pStyle w:val="ConsPlusNormal"/>
        <w:ind w:firstLine="540"/>
        <w:jc w:val="both"/>
      </w:pPr>
    </w:p>
    <w:p w:rsidR="00D972B5" w:rsidRDefault="003826DB">
      <w:pPr>
        <w:pStyle w:val="ConsPlusTitle"/>
        <w:ind w:firstLine="709"/>
        <w:jc w:val="center"/>
        <w:outlineLvl w:val="1"/>
        <w:rPr>
          <w:rFonts w:ascii="Times New Roman" w:hAnsi="Times New Roman" w:cs="Times New Roman"/>
          <w:b w:val="0"/>
          <w:sz w:val="28"/>
          <w:szCs w:val="28"/>
        </w:rPr>
      </w:pPr>
      <w:r>
        <w:rPr>
          <w:rFonts w:ascii="Times New Roman" w:hAnsi="Times New Roman" w:cs="Times New Roman"/>
          <w:b w:val="0"/>
          <w:sz w:val="28"/>
          <w:szCs w:val="28"/>
        </w:rPr>
        <w:t>4. ТРЕБОВАНИЯ К ОТЧЕТНОСТИ</w:t>
      </w:r>
    </w:p>
    <w:p w:rsidR="00D972B5" w:rsidRDefault="00D972B5">
      <w:pPr>
        <w:pStyle w:val="ConsPlusNormal"/>
        <w:ind w:firstLine="709"/>
        <w:jc w:val="both"/>
        <w:rPr>
          <w:rFonts w:ascii="Times New Roman" w:hAnsi="Times New Roman" w:cs="Times New Roman"/>
          <w:sz w:val="28"/>
          <w:szCs w:val="28"/>
        </w:rPr>
      </w:pPr>
    </w:p>
    <w:p w:rsidR="00D972B5" w:rsidRDefault="00394C54">
      <w:pPr>
        <w:pStyle w:val="ConsPlusNormal"/>
        <w:ind w:firstLine="709"/>
        <w:jc w:val="both"/>
        <w:rPr>
          <w:rFonts w:ascii="Times New Roman" w:hAnsi="Times New Roman" w:cs="Times New Roman"/>
          <w:sz w:val="28"/>
          <w:szCs w:val="28"/>
        </w:rPr>
      </w:pPr>
      <w:bookmarkStart w:id="17" w:name="P226"/>
      <w:bookmarkEnd w:id="17"/>
      <w:r>
        <w:rPr>
          <w:rFonts w:ascii="Times New Roman" w:hAnsi="Times New Roman" w:cs="Times New Roman"/>
          <w:sz w:val="28"/>
          <w:szCs w:val="28"/>
        </w:rPr>
        <w:t>4.1. Получатели субсидий в срок не позднее 11 января года, следующего за годом предоставления субсидии, представляют в ОМС отчеты о достижении значений результата предоставления субсидии и показателя, необходимого для достижения результата предоставлении субсидии, по типовой форме (далее - Отчеты).</w:t>
      </w:r>
    </w:p>
    <w:p w:rsidR="00D972B5"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Отчеты представляются в письменной форме на бумажном носителе нарочным, по почте через организации почтовой связи на почтовый адрес, указанный в пункте 2.8 Порядка, либо в форме электронного документа на адрес электронной почты ОМС.</w:t>
      </w:r>
    </w:p>
    <w:p w:rsidR="00D972B5"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случае если Отчеты подписаны лицом, представляющим интересы получателя субсидии, то к Отчетам прилагается документ, подтверждающий полномочия такого лица на подписание Отчетов, подписанный руководителем или лицом, исполняющим функции единоличного исполнительного органа получателя субсидии, являющегося юридическим лицом, индивидуальным предпринимателем – участником отбора.</w:t>
      </w:r>
    </w:p>
    <w:p w:rsidR="00D972B5"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направления Отчетов в форме электронных документов получатели субсидий используют усиленную квалифицированную электронную подпись в соответствии с Федеральным </w:t>
      </w:r>
      <w:hyperlink r:id="rId20" w:tooltip="consultantplus://offline/ref=1C43A5913B51FC5B11BA54284E407701E2764B2D52CFDB52CCEEC90DA8401374E4056213D741677AF7430C400AZCM9F" w:history="1">
        <w:r>
          <w:rPr>
            <w:rFonts w:ascii="Times New Roman" w:hAnsi="Times New Roman" w:cs="Times New Roman"/>
            <w:sz w:val="28"/>
            <w:szCs w:val="28"/>
          </w:rPr>
          <w:t>законом</w:t>
        </w:r>
      </w:hyperlink>
      <w:r>
        <w:rPr>
          <w:rFonts w:ascii="Times New Roman" w:hAnsi="Times New Roman" w:cs="Times New Roman"/>
          <w:sz w:val="28"/>
          <w:szCs w:val="28"/>
        </w:rPr>
        <w:t xml:space="preserve"> № 63-ФЗ.</w:t>
      </w:r>
    </w:p>
    <w:p w:rsidR="00D972B5"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При поступлении Отчетов, подписанных усиленной квалифицированной электронной подписью, ОМС в срок не позднее 3 рабочих дней со дня регистрации указанных документов проводит процедуру проверки действительности усиленной квалифицированной электронной подписи.</w:t>
      </w:r>
    </w:p>
    <w:p w:rsidR="00D972B5"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В случае если в результате проверки подписи будет выявлено несоблюдение установленных условий признания действительности усиленной квалифицированной электронной подписи, ОМС в течение 3 дней со дня завершения проведения такой проверки принимает решение об отказе в приеме к рассмотрению Отчетов и направляет получателю субсидий уведомление об этом в электронной форме с указанием пунктов </w:t>
      </w:r>
      <w:hyperlink r:id="rId21" w:tooltip="consultantplus://offline/ref=1C43A5913B51FC5B11BA54284E407701E2764B2D52CFDB52CCEEC90DA8401374F6053A1FD6407972FA565A114C9E789C913BE86DD5C53B80Z6MBF" w:history="1">
        <w:r>
          <w:rPr>
            <w:rFonts w:ascii="Times New Roman" w:hAnsi="Times New Roman" w:cs="Times New Roman"/>
            <w:sz w:val="28"/>
            <w:szCs w:val="28"/>
          </w:rPr>
          <w:t>статьи 11</w:t>
        </w:r>
      </w:hyperlink>
      <w:r>
        <w:rPr>
          <w:rFonts w:ascii="Times New Roman" w:hAnsi="Times New Roman" w:cs="Times New Roman"/>
          <w:sz w:val="28"/>
          <w:szCs w:val="28"/>
        </w:rPr>
        <w:t xml:space="preserve"> Федерального закона № 63-ФЗ, которые послужили основанием для принятия указанного решения.</w:t>
      </w:r>
    </w:p>
    <w:p w:rsidR="00D972B5"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Уведомление об отказе в приеме к рассмотрению Отчетов получателю субсидий направляется по адресу электронной почты получателя субсидий в форме электронного документа, подписанного усиленной квалифицированной электронной подписью уполномоченного должностного лица ОМС.</w:t>
      </w:r>
    </w:p>
    <w:p w:rsidR="00D972B5"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После получения уведомления об отказе в приеме к рассмотрению Отчетов получатель субсидий устраняет нарушения, которые послужили основанием для отказа в приеме ранее представленных Отчетов, и направляет их повторно.</w:t>
      </w:r>
    </w:p>
    <w:p w:rsidR="00D972B5"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Днем поступления Отчетов считается день их представления получателем субсидий нарочным, или день их получения ОМС в форме электронного документа, или день вручения ОМС почтового отправления отделением почтовой связи.</w:t>
      </w:r>
    </w:p>
    <w:p w:rsidR="00D972B5"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случае поступления Отчетов в ОМС в форме электронного документа в нерабочее время, а также в выходные и нерабочие праздничные дни днем поступления Отчетов в ОМС считается первый рабочий день, следующий за днем поступления Отчетов в форме электронного документа.</w:t>
      </w:r>
    </w:p>
    <w:p w:rsidR="00D972B5" w:rsidRDefault="00394C54">
      <w:pPr>
        <w:pStyle w:val="ConsPlusNormal"/>
        <w:ind w:firstLine="709"/>
        <w:jc w:val="both"/>
        <w:rPr>
          <w:rFonts w:ascii="Times New Roman" w:hAnsi="Times New Roman" w:cs="Times New Roman"/>
          <w:sz w:val="28"/>
          <w:szCs w:val="28"/>
        </w:rPr>
      </w:pPr>
      <w:bookmarkStart w:id="18" w:name="P236"/>
      <w:bookmarkEnd w:id="18"/>
      <w:r>
        <w:rPr>
          <w:rFonts w:ascii="Times New Roman" w:hAnsi="Times New Roman" w:cs="Times New Roman"/>
          <w:sz w:val="28"/>
          <w:szCs w:val="28"/>
        </w:rPr>
        <w:t>ОМС вправе устанавливать в Соглашении сроки и формы представления получателем субсидии дополнительной отчетности.</w:t>
      </w:r>
    </w:p>
    <w:p w:rsidR="00D972B5"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4.2. Ответственность за достоверность представленных Отчетов, а также за целевое использование полученных средств субсидий возлагается на получателя субсидии.</w:t>
      </w:r>
    </w:p>
    <w:p w:rsidR="00D972B5" w:rsidRDefault="00D972B5">
      <w:pPr>
        <w:pStyle w:val="ConsPlusNormal"/>
        <w:ind w:firstLine="709"/>
        <w:jc w:val="both"/>
        <w:rPr>
          <w:rFonts w:ascii="Times New Roman" w:hAnsi="Times New Roman" w:cs="Times New Roman"/>
          <w:sz w:val="28"/>
          <w:szCs w:val="28"/>
        </w:rPr>
      </w:pPr>
    </w:p>
    <w:p w:rsidR="00184AFF" w:rsidRDefault="003826DB">
      <w:pPr>
        <w:pStyle w:val="ConsPlusTitle"/>
        <w:jc w:val="center"/>
        <w:outlineLvl w:val="1"/>
        <w:rPr>
          <w:rFonts w:ascii="Times New Roman" w:hAnsi="Times New Roman" w:cs="Times New Roman"/>
          <w:b w:val="0"/>
          <w:sz w:val="28"/>
          <w:szCs w:val="28"/>
        </w:rPr>
      </w:pPr>
      <w:r>
        <w:rPr>
          <w:rFonts w:ascii="Times New Roman" w:hAnsi="Times New Roman" w:cs="Times New Roman"/>
          <w:b w:val="0"/>
          <w:sz w:val="28"/>
          <w:szCs w:val="28"/>
        </w:rPr>
        <w:t xml:space="preserve">5. ТРЕБОВАНИЯ ОБ ОСУЩЕСТВЛЕНИИ КОНТРОЛЯ (МОНИТОРИНГА) </w:t>
      </w:r>
      <w:r>
        <w:rPr>
          <w:rFonts w:ascii="Times New Roman" w:hAnsi="Times New Roman" w:cs="Times New Roman"/>
          <w:b w:val="0"/>
          <w:sz w:val="28"/>
          <w:szCs w:val="28"/>
        </w:rPr>
        <w:br/>
        <w:t>ЗА СОБЛЮДЕНИЕМ УСЛОВИЙ И ПОРЯДКА ПРЕДОСТАВЛЕНИЯ СУБСИДИЙ И ОТВЕТСТВЕННОСТИ ЗА ИХ НАРУШЕНИЕ</w:t>
      </w:r>
    </w:p>
    <w:p w:rsidR="00D972B5" w:rsidRDefault="00D972B5">
      <w:pPr>
        <w:pStyle w:val="ConsPlusNormal"/>
        <w:ind w:firstLine="709"/>
        <w:jc w:val="both"/>
        <w:rPr>
          <w:rFonts w:ascii="Times New Roman" w:hAnsi="Times New Roman" w:cs="Times New Roman"/>
          <w:sz w:val="28"/>
          <w:szCs w:val="28"/>
        </w:rPr>
      </w:pPr>
    </w:p>
    <w:p w:rsidR="00D972B5" w:rsidRDefault="00394C54">
      <w:pPr>
        <w:pStyle w:val="ConsPlusNormal"/>
        <w:ind w:firstLine="709"/>
        <w:jc w:val="both"/>
        <w:rPr>
          <w:rFonts w:ascii="Times New Roman" w:hAnsi="Times New Roman" w:cs="Times New Roman"/>
          <w:sz w:val="28"/>
          <w:szCs w:val="28"/>
        </w:rPr>
      </w:pPr>
      <w:bookmarkStart w:id="19" w:name="P243"/>
      <w:bookmarkEnd w:id="19"/>
      <w:r>
        <w:rPr>
          <w:rFonts w:ascii="Times New Roman" w:hAnsi="Times New Roman" w:cs="Times New Roman"/>
          <w:sz w:val="28"/>
          <w:szCs w:val="28"/>
        </w:rPr>
        <w:t xml:space="preserve">5.1. </w:t>
      </w:r>
      <w:bookmarkStart w:id="20" w:name="P246"/>
      <w:bookmarkEnd w:id="20"/>
      <w:r>
        <w:rPr>
          <w:rFonts w:ascii="Times New Roman" w:hAnsi="Times New Roman" w:cs="Times New Roman"/>
          <w:sz w:val="28"/>
          <w:szCs w:val="28"/>
        </w:rPr>
        <w:t>ОМС осуществляет контроль (мониторинг) за соблюдением получателями субсидий условий и порядка предоставления субсидий, в том числе в части достижения результатов предоставления субсидии, в ходе проведения проверок в соответствии с бюджетными полномочиями главного распорядителя бюджетных средств.</w:t>
      </w:r>
    </w:p>
    <w:p w:rsidR="00D972B5"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5.2. Орган муниципального финансового контроля муниципального образования осуществляет контроль соблюдения получателями субсидий условий, целей и порядка предоставления субсидии в соответствии с полномочиями, установленными действующим законодательством.</w:t>
      </w:r>
    </w:p>
    <w:p w:rsidR="00D972B5"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5.3. Субсидия, предоставленная получателю субсидии, подлежит возврату в бюджет муниципального образования в следующих случаях:</w:t>
      </w:r>
    </w:p>
    <w:p w:rsidR="00D972B5"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нарушения получателем субсидии условий, установленных при предоставлении субсидии, выявленных в том числе по фактам проверок;</w:t>
      </w:r>
    </w:p>
    <w:p w:rsidR="00D972B5"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недостижения значения результата предоставления субсидии и (или) значения показателя, необходимого для достижения результата предоставления субсидии, установленных в соответствии с пунктом 3.13 Порядка.</w:t>
      </w:r>
    </w:p>
    <w:p w:rsidR="00D972B5"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5.4. При выявлении обстоятельств, указанных в </w:t>
      </w:r>
      <w:hyperlink w:anchor="P246" w:tooltip="#P246" w:history="1">
        <w:r>
          <w:rPr>
            <w:rFonts w:ascii="Times New Roman" w:hAnsi="Times New Roman" w:cs="Times New Roman"/>
            <w:sz w:val="28"/>
            <w:szCs w:val="28"/>
          </w:rPr>
          <w:t>пункте 5.3</w:t>
        </w:r>
      </w:hyperlink>
      <w:r>
        <w:rPr>
          <w:rFonts w:ascii="Times New Roman" w:hAnsi="Times New Roman" w:cs="Times New Roman"/>
          <w:sz w:val="28"/>
          <w:szCs w:val="28"/>
        </w:rPr>
        <w:t xml:space="preserve"> Порядка, ОМС в течение 10 рабочих дней со дня обнаружения таких обстоятельств уведомляет получателя субсидии о необходимости возврата полученной субсидии с указанием оснований возврата и реквизитов для перечисления денежных средств.</w:t>
      </w:r>
    </w:p>
    <w:p w:rsidR="00D972B5"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Получатель субсидии в течение 10 рабочих дней со дня получения уведомления производит возврат субсидии в бюджет муниципального образования по платежным реквизитам, указанным в уведомлении о возврате субсидий.</w:t>
      </w:r>
    </w:p>
    <w:p w:rsidR="00D972B5"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5.5. Мерой ответственности за нарушение условий и целей предоставления субсидии, в том числе выявленных по факту проверок ОМС и (или) органом муниципального финансового контроля, а также в случае недостижения результата и показателей, указанных в пункте 3.13 настоящего Положения, является возврат средств субсидии в бюджет </w:t>
      </w:r>
      <w:r w:rsidR="00FE7E8C">
        <w:rPr>
          <w:rFonts w:ascii="Times New Roman" w:hAnsi="Times New Roman" w:cs="Times New Roman"/>
          <w:sz w:val="28"/>
          <w:szCs w:val="28"/>
        </w:rPr>
        <w:t>Абанского района</w:t>
      </w:r>
      <w:r>
        <w:rPr>
          <w:rFonts w:ascii="Times New Roman" w:hAnsi="Times New Roman" w:cs="Times New Roman"/>
          <w:sz w:val="28"/>
          <w:szCs w:val="28"/>
        </w:rPr>
        <w:t>.</w:t>
      </w:r>
    </w:p>
    <w:p w:rsidR="00D972B5" w:rsidRDefault="00394C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5.6. В случае если в установленный срок получатель субсидии не осуществил возврат субсидии или отказался от ее возврата, ОМС или Орган муниципального финансового контроля муниципального образования, выявившие факты, указанные в </w:t>
      </w:r>
      <w:hyperlink w:anchor="P246" w:tooltip="#P246" w:history="1">
        <w:r>
          <w:rPr>
            <w:rFonts w:ascii="Times New Roman" w:hAnsi="Times New Roman" w:cs="Times New Roman"/>
            <w:sz w:val="28"/>
            <w:szCs w:val="28"/>
          </w:rPr>
          <w:t>пункте 5.3</w:t>
        </w:r>
      </w:hyperlink>
      <w:r>
        <w:rPr>
          <w:rFonts w:ascii="Times New Roman" w:hAnsi="Times New Roman" w:cs="Times New Roman"/>
          <w:sz w:val="28"/>
          <w:szCs w:val="28"/>
        </w:rPr>
        <w:t xml:space="preserve"> Порядка, принимают меры по возврату субсидии путем переговоров или в судебном порядке в соответствии с законодательством Российской Федерации.</w:t>
      </w:r>
    </w:p>
    <w:p w:rsidR="00D972B5" w:rsidRDefault="00D972B5">
      <w:pPr>
        <w:pStyle w:val="ConsPlusNormal"/>
        <w:spacing w:before="220"/>
        <w:ind w:firstLine="540"/>
        <w:jc w:val="both"/>
        <w:sectPr w:rsidR="00D972B5" w:rsidSect="00B06CB0">
          <w:headerReference w:type="default" r:id="rId22"/>
          <w:headerReference w:type="first" r:id="rId23"/>
          <w:pgSz w:w="11906" w:h="16838"/>
          <w:pgMar w:top="1134" w:right="567" w:bottom="1134" w:left="1985" w:header="709" w:footer="709" w:gutter="0"/>
          <w:cols w:space="708"/>
          <w:docGrid w:linePitch="360"/>
        </w:sectPr>
      </w:pPr>
    </w:p>
    <w:tbl>
      <w:tblPr>
        <w:tblStyle w:val="af4"/>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62"/>
        <w:gridCol w:w="4252"/>
      </w:tblGrid>
      <w:tr w:rsidR="00D972B5" w:rsidTr="00B7122E">
        <w:tc>
          <w:tcPr>
            <w:tcW w:w="4962" w:type="dxa"/>
          </w:tcPr>
          <w:p w:rsidR="00D972B5" w:rsidRDefault="00D972B5">
            <w:pPr>
              <w:jc w:val="both"/>
              <w:outlineLvl w:val="0"/>
            </w:pPr>
          </w:p>
        </w:tc>
        <w:tc>
          <w:tcPr>
            <w:tcW w:w="4252" w:type="dxa"/>
          </w:tcPr>
          <w:p w:rsidR="00F47497" w:rsidRDefault="00F47497" w:rsidP="00F47497">
            <w:pPr>
              <w:outlineLvl w:val="0"/>
              <w:rPr>
                <w:sz w:val="24"/>
                <w:szCs w:val="24"/>
              </w:rPr>
            </w:pPr>
            <w:r>
              <w:rPr>
                <w:sz w:val="24"/>
                <w:szCs w:val="24"/>
              </w:rPr>
              <w:t>Приложение № 1</w:t>
            </w:r>
          </w:p>
          <w:p w:rsidR="00F47497" w:rsidRDefault="00F47497" w:rsidP="00F47497">
            <w:pPr>
              <w:outlineLvl w:val="0"/>
              <w:rPr>
                <w:sz w:val="24"/>
                <w:szCs w:val="24"/>
              </w:rPr>
            </w:pPr>
            <w:r>
              <w:rPr>
                <w:sz w:val="24"/>
                <w:szCs w:val="24"/>
              </w:rPr>
              <w:t xml:space="preserve"> </w:t>
            </w:r>
          </w:p>
          <w:p w:rsidR="00F47497" w:rsidRPr="009307B3" w:rsidRDefault="0076416C" w:rsidP="00F47497">
            <w:pPr>
              <w:spacing w:after="200" w:line="192" w:lineRule="auto"/>
              <w:outlineLvl w:val="0"/>
            </w:pPr>
            <w:r w:rsidRPr="0076416C">
              <w:rPr>
                <w:sz w:val="22"/>
                <w:szCs w:val="22"/>
              </w:rPr>
              <w:t xml:space="preserve">к Условиям и порядку субсидий юридическим лицам, государственным, муниципальным учреждениям и индивидуальным предпринимателям на финансовое обеспечение (возмещение) затрат теплоснабжающих организаций, осуществляющих производство и (или) реализацию тепловой </w:t>
            </w:r>
          </w:p>
          <w:p w:rsidR="00D972B5" w:rsidRDefault="0076416C" w:rsidP="00F47497">
            <w:pPr>
              <w:spacing w:line="192" w:lineRule="auto"/>
              <w:outlineLvl w:val="0"/>
              <w:rPr>
                <w:sz w:val="28"/>
                <w:szCs w:val="28"/>
              </w:rPr>
            </w:pPr>
            <w:r w:rsidRPr="0076416C">
              <w:rPr>
                <w:sz w:val="22"/>
                <w:szCs w:val="22"/>
              </w:rPr>
              <w:t>энергии, возникших вследствие разницы между фактической стоимостью твердого топлива (угля) и стоимостью твердого топлива (угля), учтенной в тарифах на тепловую энергию на 2024 год, и правила их предоставления, в том числе оснований для отказа в предоставлении субсидии, порядка проведения отбора получателей субсидий, порядка расходования субсидий, порядка  и сроков возврата субсидий в случае нарушения условий их предоставления и представления отчетности</w:t>
            </w:r>
          </w:p>
        </w:tc>
      </w:tr>
    </w:tbl>
    <w:p w:rsidR="00D972B5" w:rsidRDefault="00D972B5">
      <w:pPr>
        <w:spacing w:after="0" w:line="240" w:lineRule="auto"/>
        <w:ind w:left="4820"/>
        <w:rPr>
          <w:rFonts w:ascii="Times New Roman" w:eastAsia="Times New Roman" w:hAnsi="Times New Roman" w:cs="Times New Roman"/>
          <w:lang w:eastAsia="ru-RU"/>
        </w:rPr>
      </w:pPr>
    </w:p>
    <w:tbl>
      <w:tblPr>
        <w:tblW w:w="9276" w:type="dxa"/>
        <w:tblLayout w:type="fixed"/>
        <w:tblCellMar>
          <w:top w:w="102" w:type="dxa"/>
          <w:left w:w="62" w:type="dxa"/>
          <w:bottom w:w="102" w:type="dxa"/>
          <w:right w:w="62" w:type="dxa"/>
        </w:tblCellMar>
        <w:tblLook w:val="0000"/>
      </w:tblPr>
      <w:tblGrid>
        <w:gridCol w:w="4882"/>
        <w:gridCol w:w="2410"/>
        <w:gridCol w:w="1984"/>
      </w:tblGrid>
      <w:tr w:rsidR="00D972B5" w:rsidTr="00B7122E">
        <w:tc>
          <w:tcPr>
            <w:tcW w:w="4882" w:type="dxa"/>
            <w:tcBorders>
              <w:right w:val="single" w:sz="4" w:space="0" w:color="auto"/>
            </w:tcBorders>
          </w:tcPr>
          <w:p w:rsidR="00D972B5" w:rsidRDefault="00D972B5">
            <w:pPr>
              <w:widowControl w:val="0"/>
              <w:spacing w:after="0" w:line="240" w:lineRule="auto"/>
              <w:jc w:val="both"/>
              <w:rPr>
                <w:rFonts w:ascii="Times New Roman" w:eastAsia="Times New Roman" w:hAnsi="Times New Roman" w:cs="Times New Roman"/>
                <w:szCs w:val="20"/>
                <w:lang w:eastAsia="ru-RU"/>
              </w:rPr>
            </w:pPr>
          </w:p>
        </w:tc>
        <w:tc>
          <w:tcPr>
            <w:tcW w:w="2410" w:type="dxa"/>
            <w:tcBorders>
              <w:top w:val="single" w:sz="4" w:space="0" w:color="auto"/>
              <w:left w:val="single" w:sz="4" w:space="0" w:color="auto"/>
              <w:bottom w:val="single" w:sz="4" w:space="0" w:color="auto"/>
              <w:right w:val="single" w:sz="4" w:space="0" w:color="auto"/>
            </w:tcBorders>
          </w:tcPr>
          <w:p w:rsidR="00D972B5" w:rsidRDefault="00394C54">
            <w:pPr>
              <w:widowControl w:val="0"/>
              <w:spacing w:after="0" w:line="240" w:lineRule="auto"/>
              <w:rPr>
                <w:rFonts w:ascii="Times New Roman" w:eastAsia="Times New Roman" w:hAnsi="Times New Roman" w:cs="Times New Roman"/>
                <w:szCs w:val="20"/>
                <w:lang w:eastAsia="ru-RU"/>
              </w:rPr>
            </w:pPr>
            <w:r>
              <w:rPr>
                <w:rFonts w:ascii="Times New Roman" w:eastAsia="Times New Roman" w:hAnsi="Times New Roman" w:cs="Times New Roman"/>
                <w:szCs w:val="20"/>
                <w:lang w:eastAsia="ru-RU"/>
              </w:rPr>
              <w:t>Регистрационный номер заявки</w:t>
            </w:r>
          </w:p>
        </w:tc>
        <w:tc>
          <w:tcPr>
            <w:tcW w:w="1984" w:type="dxa"/>
            <w:tcBorders>
              <w:top w:val="single" w:sz="4" w:space="0" w:color="auto"/>
              <w:left w:val="single" w:sz="4" w:space="0" w:color="auto"/>
              <w:bottom w:val="single" w:sz="4" w:space="0" w:color="auto"/>
              <w:right w:val="single" w:sz="4" w:space="0" w:color="auto"/>
            </w:tcBorders>
          </w:tcPr>
          <w:p w:rsidR="00D972B5" w:rsidRDefault="00D972B5">
            <w:pPr>
              <w:widowControl w:val="0"/>
              <w:spacing w:after="0" w:line="240" w:lineRule="auto"/>
              <w:ind w:right="-62"/>
              <w:rPr>
                <w:rFonts w:ascii="Times New Roman" w:eastAsia="Times New Roman" w:hAnsi="Times New Roman" w:cs="Times New Roman"/>
                <w:szCs w:val="20"/>
                <w:lang w:eastAsia="ru-RU"/>
              </w:rPr>
            </w:pPr>
          </w:p>
        </w:tc>
      </w:tr>
      <w:tr w:rsidR="00D972B5" w:rsidTr="00B7122E">
        <w:tc>
          <w:tcPr>
            <w:tcW w:w="4882" w:type="dxa"/>
            <w:tcBorders>
              <w:right w:val="single" w:sz="4" w:space="0" w:color="auto"/>
            </w:tcBorders>
          </w:tcPr>
          <w:p w:rsidR="00D972B5" w:rsidRDefault="00D972B5">
            <w:pPr>
              <w:widowControl w:val="0"/>
              <w:spacing w:after="0" w:line="240" w:lineRule="auto"/>
              <w:jc w:val="both"/>
              <w:rPr>
                <w:rFonts w:ascii="Times New Roman" w:eastAsia="Times New Roman" w:hAnsi="Times New Roman" w:cs="Times New Roman"/>
                <w:szCs w:val="20"/>
                <w:lang w:eastAsia="ru-RU"/>
              </w:rPr>
            </w:pPr>
          </w:p>
        </w:tc>
        <w:tc>
          <w:tcPr>
            <w:tcW w:w="2410" w:type="dxa"/>
            <w:tcBorders>
              <w:top w:val="single" w:sz="4" w:space="0" w:color="auto"/>
              <w:left w:val="single" w:sz="4" w:space="0" w:color="auto"/>
              <w:bottom w:val="single" w:sz="4" w:space="0" w:color="auto"/>
              <w:right w:val="single" w:sz="4" w:space="0" w:color="auto"/>
            </w:tcBorders>
          </w:tcPr>
          <w:p w:rsidR="00D972B5" w:rsidRDefault="00394C54">
            <w:pPr>
              <w:widowControl w:val="0"/>
              <w:spacing w:after="0" w:line="240" w:lineRule="auto"/>
              <w:rPr>
                <w:rFonts w:ascii="Times New Roman" w:eastAsia="Times New Roman" w:hAnsi="Times New Roman" w:cs="Times New Roman"/>
                <w:szCs w:val="20"/>
                <w:lang w:eastAsia="ru-RU"/>
              </w:rPr>
            </w:pPr>
            <w:r>
              <w:rPr>
                <w:rFonts w:ascii="Times New Roman" w:eastAsia="Times New Roman" w:hAnsi="Times New Roman" w:cs="Times New Roman"/>
                <w:szCs w:val="20"/>
                <w:lang w:eastAsia="ru-RU"/>
              </w:rPr>
              <w:t>Дата регистрации</w:t>
            </w:r>
          </w:p>
        </w:tc>
        <w:tc>
          <w:tcPr>
            <w:tcW w:w="1984" w:type="dxa"/>
            <w:tcBorders>
              <w:top w:val="single" w:sz="4" w:space="0" w:color="auto"/>
              <w:left w:val="single" w:sz="4" w:space="0" w:color="auto"/>
              <w:bottom w:val="single" w:sz="4" w:space="0" w:color="auto"/>
              <w:right w:val="single" w:sz="4" w:space="0" w:color="auto"/>
            </w:tcBorders>
          </w:tcPr>
          <w:p w:rsidR="00D972B5" w:rsidRDefault="00D972B5">
            <w:pPr>
              <w:widowControl w:val="0"/>
              <w:spacing w:after="0" w:line="240" w:lineRule="auto"/>
              <w:rPr>
                <w:rFonts w:ascii="Times New Roman" w:eastAsia="Times New Roman" w:hAnsi="Times New Roman" w:cs="Times New Roman"/>
                <w:szCs w:val="20"/>
                <w:lang w:eastAsia="ru-RU"/>
              </w:rPr>
            </w:pPr>
          </w:p>
        </w:tc>
      </w:tr>
      <w:tr w:rsidR="00D972B5" w:rsidTr="00B7122E">
        <w:tc>
          <w:tcPr>
            <w:tcW w:w="4882" w:type="dxa"/>
            <w:tcBorders>
              <w:right w:val="single" w:sz="4" w:space="0" w:color="auto"/>
            </w:tcBorders>
          </w:tcPr>
          <w:p w:rsidR="00D972B5" w:rsidRDefault="00D972B5">
            <w:pPr>
              <w:widowControl w:val="0"/>
              <w:spacing w:after="0" w:line="240" w:lineRule="auto"/>
              <w:jc w:val="both"/>
              <w:rPr>
                <w:rFonts w:ascii="Times New Roman" w:eastAsia="Times New Roman" w:hAnsi="Times New Roman" w:cs="Times New Roman"/>
                <w:szCs w:val="20"/>
                <w:lang w:eastAsia="ru-RU"/>
              </w:rPr>
            </w:pPr>
          </w:p>
        </w:tc>
        <w:tc>
          <w:tcPr>
            <w:tcW w:w="2410" w:type="dxa"/>
            <w:tcBorders>
              <w:top w:val="single" w:sz="4" w:space="0" w:color="auto"/>
              <w:left w:val="single" w:sz="4" w:space="0" w:color="auto"/>
              <w:bottom w:val="single" w:sz="4" w:space="0" w:color="auto"/>
              <w:right w:val="single" w:sz="4" w:space="0" w:color="auto"/>
            </w:tcBorders>
          </w:tcPr>
          <w:p w:rsidR="00D972B5" w:rsidRDefault="00394C54">
            <w:pPr>
              <w:widowControl w:val="0"/>
              <w:spacing w:after="0" w:line="240" w:lineRule="auto"/>
              <w:rPr>
                <w:rFonts w:ascii="Times New Roman" w:eastAsia="Times New Roman" w:hAnsi="Times New Roman" w:cs="Times New Roman"/>
                <w:szCs w:val="20"/>
                <w:lang w:eastAsia="ru-RU"/>
              </w:rPr>
            </w:pPr>
            <w:r>
              <w:rPr>
                <w:rFonts w:ascii="Times New Roman" w:eastAsia="Times New Roman" w:hAnsi="Times New Roman" w:cs="Times New Roman"/>
                <w:szCs w:val="20"/>
                <w:lang w:eastAsia="ru-RU"/>
              </w:rPr>
              <w:t>Время поступления</w:t>
            </w:r>
          </w:p>
        </w:tc>
        <w:tc>
          <w:tcPr>
            <w:tcW w:w="1984" w:type="dxa"/>
            <w:tcBorders>
              <w:top w:val="single" w:sz="4" w:space="0" w:color="auto"/>
              <w:left w:val="single" w:sz="4" w:space="0" w:color="auto"/>
              <w:bottom w:val="single" w:sz="4" w:space="0" w:color="auto"/>
              <w:right w:val="single" w:sz="4" w:space="0" w:color="auto"/>
            </w:tcBorders>
          </w:tcPr>
          <w:p w:rsidR="00D972B5" w:rsidRDefault="00D972B5">
            <w:pPr>
              <w:widowControl w:val="0"/>
              <w:spacing w:after="0" w:line="240" w:lineRule="auto"/>
              <w:rPr>
                <w:rFonts w:ascii="Times New Roman" w:eastAsia="Times New Roman" w:hAnsi="Times New Roman" w:cs="Times New Roman"/>
                <w:szCs w:val="20"/>
                <w:lang w:eastAsia="ru-RU"/>
              </w:rPr>
            </w:pPr>
          </w:p>
        </w:tc>
      </w:tr>
    </w:tbl>
    <w:p w:rsidR="00D972B5" w:rsidRDefault="00D972B5" w:rsidP="000A1957">
      <w:pPr>
        <w:widowControl w:val="0"/>
        <w:spacing w:after="0" w:line="240" w:lineRule="auto"/>
        <w:jc w:val="center"/>
        <w:rPr>
          <w:rFonts w:ascii="Times New Roman" w:eastAsia="Times New Roman" w:hAnsi="Times New Roman" w:cs="Times New Roman"/>
          <w:lang w:eastAsia="ru-RU"/>
        </w:rPr>
      </w:pPr>
    </w:p>
    <w:p w:rsidR="00184AFF" w:rsidRDefault="000A1957">
      <w:pPr>
        <w:widowControl w:val="0"/>
        <w:spacing w:after="0" w:line="240" w:lineRule="auto"/>
        <w:jc w:val="center"/>
        <w:rPr>
          <w:rFonts w:ascii="Times New Roman" w:hAnsi="Times New Roman" w:cs="Times New Roman"/>
          <w:sz w:val="28"/>
          <w:szCs w:val="28"/>
          <w:highlight w:val="white"/>
          <w:lang w:eastAsia="ru-RU"/>
        </w:rPr>
      </w:pPr>
      <w:bookmarkStart w:id="21" w:name="P302"/>
      <w:bookmarkEnd w:id="21"/>
      <w:r w:rsidRPr="00822C56">
        <w:rPr>
          <w:rFonts w:ascii="Times New Roman" w:hAnsi="Times New Roman" w:cs="Times New Roman"/>
          <w:sz w:val="28"/>
          <w:szCs w:val="28"/>
          <w:highlight w:val="white"/>
          <w:lang w:eastAsia="ru-RU"/>
        </w:rPr>
        <w:t xml:space="preserve">ЗАЯВКА </w:t>
      </w:r>
    </w:p>
    <w:p w:rsidR="00184AFF" w:rsidRDefault="007F2FF0">
      <w:pPr>
        <w:widowControl w:val="0"/>
        <w:spacing w:after="0" w:line="240" w:lineRule="auto"/>
        <w:jc w:val="center"/>
        <w:rPr>
          <w:rFonts w:ascii="Times New Roman" w:hAnsi="Times New Roman" w:cs="Times New Roman"/>
          <w:sz w:val="28"/>
          <w:szCs w:val="28"/>
          <w:highlight w:val="white"/>
        </w:rPr>
      </w:pPr>
      <w:r w:rsidRPr="007F2FF0">
        <w:rPr>
          <w:rFonts w:ascii="Times New Roman" w:hAnsi="Times New Roman" w:cs="Times New Roman"/>
          <w:sz w:val="28"/>
          <w:szCs w:val="28"/>
          <w:highlight w:val="white"/>
          <w:lang w:eastAsia="ru-RU"/>
        </w:rPr>
        <w:t>на участие в отборе для предоставления субсидий на финансовое обеспечение (возмещение) затрат, возникших вследствие разницы между фактической стоимостью твердого топлива</w:t>
      </w:r>
      <w:r w:rsidR="000A1957">
        <w:rPr>
          <w:rFonts w:ascii="Times New Roman" w:hAnsi="Times New Roman" w:cs="Times New Roman"/>
          <w:sz w:val="28"/>
          <w:szCs w:val="28"/>
          <w:highlight w:val="white"/>
          <w:lang w:eastAsia="ru-RU"/>
        </w:rPr>
        <w:t xml:space="preserve"> </w:t>
      </w:r>
      <w:r w:rsidRPr="007F2FF0">
        <w:rPr>
          <w:rFonts w:ascii="Times New Roman" w:hAnsi="Times New Roman" w:cs="Times New Roman"/>
          <w:sz w:val="28"/>
          <w:szCs w:val="28"/>
          <w:highlight w:val="white"/>
          <w:lang w:eastAsia="ru-RU"/>
        </w:rPr>
        <w:t>(угля) и стоимостью твердого топлива (угля), учтенной в тарифах на тепловую энергию на 2024 год</w:t>
      </w:r>
    </w:p>
    <w:p w:rsidR="000A1957" w:rsidRDefault="000A1957">
      <w:pPr>
        <w:widowControl w:val="0"/>
        <w:spacing w:after="0" w:line="240" w:lineRule="auto"/>
        <w:ind w:firstLine="540"/>
        <w:jc w:val="both"/>
        <w:rPr>
          <w:rFonts w:ascii="Times New Roman" w:eastAsia="Times New Roman" w:hAnsi="Times New Roman" w:cs="Times New Roman"/>
          <w:sz w:val="24"/>
          <w:szCs w:val="24"/>
          <w:highlight w:val="white"/>
          <w:lang w:eastAsia="ru-RU"/>
        </w:rPr>
      </w:pPr>
    </w:p>
    <w:p w:rsidR="000A1957" w:rsidRDefault="000A1957">
      <w:pPr>
        <w:widowControl w:val="0"/>
        <w:spacing w:after="0" w:line="240" w:lineRule="auto"/>
        <w:ind w:firstLine="540"/>
        <w:jc w:val="both"/>
        <w:rPr>
          <w:rFonts w:ascii="Times New Roman" w:eastAsia="Times New Roman" w:hAnsi="Times New Roman" w:cs="Times New Roman"/>
          <w:sz w:val="24"/>
          <w:szCs w:val="24"/>
          <w:highlight w:val="white"/>
          <w:lang w:eastAsia="ru-RU"/>
        </w:rPr>
      </w:pPr>
    </w:p>
    <w:p w:rsidR="00D972B5" w:rsidRPr="00BF0879" w:rsidRDefault="007F2FF0">
      <w:pPr>
        <w:widowControl w:val="0"/>
        <w:spacing w:after="0" w:line="240" w:lineRule="auto"/>
        <w:ind w:firstLine="540"/>
        <w:jc w:val="both"/>
        <w:rPr>
          <w:rFonts w:ascii="Times New Roman" w:eastAsia="Times New Roman" w:hAnsi="Times New Roman" w:cs="Times New Roman"/>
          <w:sz w:val="24"/>
          <w:szCs w:val="24"/>
          <w:lang w:eastAsia="ru-RU"/>
        </w:rPr>
      </w:pPr>
      <w:r w:rsidRPr="007F2FF0">
        <w:rPr>
          <w:rFonts w:ascii="Times New Roman" w:eastAsia="Times New Roman" w:hAnsi="Times New Roman" w:cs="Times New Roman"/>
          <w:sz w:val="24"/>
          <w:szCs w:val="24"/>
          <w:highlight w:val="white"/>
          <w:lang w:eastAsia="ru-RU"/>
        </w:rPr>
        <w:t>Сведения об участнике</w:t>
      </w:r>
      <w:r w:rsidRPr="007F2FF0">
        <w:rPr>
          <w:rFonts w:ascii="Times New Roman" w:eastAsia="Times New Roman" w:hAnsi="Times New Roman" w:cs="Times New Roman"/>
          <w:sz w:val="24"/>
          <w:szCs w:val="24"/>
          <w:lang w:eastAsia="ru-RU"/>
        </w:rPr>
        <w:t xml:space="preserve"> отбора:</w:t>
      </w:r>
    </w:p>
    <w:p w:rsidR="00D972B5" w:rsidRPr="00BF0879" w:rsidRDefault="00D972B5">
      <w:pPr>
        <w:widowControl w:val="0"/>
        <w:spacing w:after="0" w:line="240" w:lineRule="auto"/>
        <w:jc w:val="both"/>
        <w:rPr>
          <w:rFonts w:ascii="Times New Roman" w:eastAsia="Times New Roman" w:hAnsi="Times New Roman" w:cs="Times New Roman"/>
          <w:sz w:val="24"/>
          <w:szCs w:val="24"/>
          <w:lang w:eastAsia="ru-RU"/>
        </w:rPr>
      </w:pPr>
    </w:p>
    <w:tbl>
      <w:tblPr>
        <w:tblW w:w="9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7"/>
        <w:gridCol w:w="6299"/>
        <w:gridCol w:w="851"/>
        <w:gridCol w:w="850"/>
        <w:gridCol w:w="463"/>
        <w:gridCol w:w="246"/>
      </w:tblGrid>
      <w:tr w:rsidR="00D972B5" w:rsidRPr="00BF0879" w:rsidTr="0098020A">
        <w:tc>
          <w:tcPr>
            <w:tcW w:w="6866" w:type="dxa"/>
            <w:gridSpan w:val="2"/>
          </w:tcPr>
          <w:p w:rsidR="00D972B5" w:rsidRPr="00BF0879" w:rsidRDefault="007F2FF0">
            <w:pPr>
              <w:widowControl w:val="0"/>
              <w:spacing w:after="0" w:line="240" w:lineRule="auto"/>
              <w:rPr>
                <w:rFonts w:ascii="Times New Roman" w:eastAsia="Times New Roman" w:hAnsi="Times New Roman" w:cs="Times New Roman"/>
                <w:sz w:val="24"/>
                <w:szCs w:val="24"/>
                <w:lang w:eastAsia="ru-RU"/>
              </w:rPr>
            </w:pPr>
            <w:r w:rsidRPr="007F2FF0">
              <w:rPr>
                <w:rFonts w:ascii="Times New Roman" w:eastAsia="Times New Roman" w:hAnsi="Times New Roman" w:cs="Times New Roman"/>
                <w:sz w:val="24"/>
                <w:szCs w:val="24"/>
                <w:lang w:eastAsia="ru-RU"/>
              </w:rPr>
              <w:t>Участник отбора (полное и сокращенное наименования участника отбора, организационно-правовая форма) /полностью фамилия, имя, отчество (последнее при наличии) индивидуального предпринимателя</w:t>
            </w:r>
          </w:p>
        </w:tc>
        <w:tc>
          <w:tcPr>
            <w:tcW w:w="2410" w:type="dxa"/>
            <w:gridSpan w:val="4"/>
          </w:tcPr>
          <w:p w:rsidR="00D972B5" w:rsidRPr="00BF0879" w:rsidRDefault="00D972B5">
            <w:pPr>
              <w:widowControl w:val="0"/>
              <w:spacing w:after="0" w:line="240" w:lineRule="auto"/>
              <w:rPr>
                <w:rFonts w:ascii="Times New Roman" w:eastAsia="Times New Roman" w:hAnsi="Times New Roman" w:cs="Times New Roman"/>
                <w:sz w:val="24"/>
                <w:szCs w:val="24"/>
                <w:lang w:eastAsia="ru-RU"/>
              </w:rPr>
            </w:pPr>
          </w:p>
        </w:tc>
      </w:tr>
      <w:tr w:rsidR="00D972B5" w:rsidRPr="00BF0879" w:rsidTr="0098020A">
        <w:tc>
          <w:tcPr>
            <w:tcW w:w="6866" w:type="dxa"/>
            <w:gridSpan w:val="2"/>
          </w:tcPr>
          <w:p w:rsidR="00D972B5" w:rsidRPr="00BF0879" w:rsidRDefault="007F2FF0">
            <w:pPr>
              <w:widowControl w:val="0"/>
              <w:spacing w:after="0" w:line="240" w:lineRule="auto"/>
              <w:rPr>
                <w:rFonts w:ascii="Times New Roman" w:eastAsia="Times New Roman" w:hAnsi="Times New Roman" w:cs="Times New Roman"/>
                <w:sz w:val="24"/>
                <w:szCs w:val="24"/>
                <w:lang w:eastAsia="ru-RU"/>
              </w:rPr>
            </w:pPr>
            <w:r w:rsidRPr="007F2FF0">
              <w:rPr>
                <w:rFonts w:ascii="Times New Roman" w:eastAsia="Times New Roman" w:hAnsi="Times New Roman" w:cs="Times New Roman"/>
                <w:sz w:val="24"/>
                <w:szCs w:val="24"/>
                <w:lang w:eastAsia="ru-RU"/>
              </w:rPr>
              <w:t>Для юридических лиц:</w:t>
            </w:r>
          </w:p>
          <w:p w:rsidR="00D972B5" w:rsidRPr="00BF0879" w:rsidRDefault="007F2FF0">
            <w:pPr>
              <w:widowControl w:val="0"/>
              <w:spacing w:after="0" w:line="240" w:lineRule="auto"/>
              <w:rPr>
                <w:rFonts w:ascii="Times New Roman" w:eastAsia="Times New Roman" w:hAnsi="Times New Roman" w:cs="Times New Roman"/>
                <w:strike/>
                <w:sz w:val="24"/>
                <w:szCs w:val="24"/>
                <w:lang w:eastAsia="ru-RU"/>
              </w:rPr>
            </w:pPr>
            <w:r w:rsidRPr="007F2FF0">
              <w:rPr>
                <w:rFonts w:ascii="Times New Roman" w:eastAsia="Times New Roman" w:hAnsi="Times New Roman" w:cs="Times New Roman"/>
                <w:sz w:val="24"/>
                <w:szCs w:val="24"/>
                <w:lang w:eastAsia="ru-RU"/>
              </w:rPr>
              <w:t>Руководитель (должность, полностью фамилия, имя, отчество (последнее при наличии)) юридического лица</w:t>
            </w:r>
          </w:p>
        </w:tc>
        <w:tc>
          <w:tcPr>
            <w:tcW w:w="2410" w:type="dxa"/>
            <w:gridSpan w:val="4"/>
          </w:tcPr>
          <w:p w:rsidR="00D972B5" w:rsidRPr="00BF0879" w:rsidRDefault="00D972B5">
            <w:pPr>
              <w:widowControl w:val="0"/>
              <w:spacing w:after="0" w:line="240" w:lineRule="auto"/>
              <w:rPr>
                <w:rFonts w:ascii="Times New Roman" w:eastAsia="Times New Roman" w:hAnsi="Times New Roman" w:cs="Times New Roman"/>
                <w:sz w:val="24"/>
                <w:szCs w:val="24"/>
                <w:lang w:eastAsia="ru-RU"/>
              </w:rPr>
            </w:pPr>
          </w:p>
        </w:tc>
      </w:tr>
      <w:tr w:rsidR="00D972B5" w:rsidRPr="00BF0879" w:rsidTr="0098020A">
        <w:tc>
          <w:tcPr>
            <w:tcW w:w="6866" w:type="dxa"/>
            <w:gridSpan w:val="2"/>
          </w:tcPr>
          <w:p w:rsidR="00D972B5" w:rsidRPr="00BF0879" w:rsidRDefault="007F2FF0">
            <w:pPr>
              <w:keepNext/>
              <w:keepLines/>
              <w:widowControl w:val="0"/>
              <w:spacing w:before="320" w:after="0" w:line="240" w:lineRule="auto"/>
              <w:outlineLvl w:val="3"/>
              <w:rPr>
                <w:rFonts w:ascii="Times New Roman" w:eastAsia="Times New Roman" w:hAnsi="Times New Roman" w:cs="Times New Roman"/>
                <w:strike/>
                <w:sz w:val="24"/>
                <w:szCs w:val="24"/>
                <w:lang w:eastAsia="ru-RU"/>
              </w:rPr>
            </w:pPr>
            <w:r w:rsidRPr="007F2FF0">
              <w:rPr>
                <w:rFonts w:ascii="Times New Roman" w:eastAsia="Times New Roman" w:hAnsi="Times New Roman" w:cs="Times New Roman"/>
                <w:sz w:val="24"/>
                <w:szCs w:val="24"/>
                <w:lang w:eastAsia="ru-RU"/>
              </w:rPr>
              <w:t>ИНН/КПП юридического лица/ИНН индивидуального предпринимателя</w:t>
            </w:r>
          </w:p>
        </w:tc>
        <w:tc>
          <w:tcPr>
            <w:tcW w:w="2410" w:type="dxa"/>
            <w:gridSpan w:val="4"/>
          </w:tcPr>
          <w:p w:rsidR="00D972B5" w:rsidRPr="00BF0879" w:rsidRDefault="00D972B5">
            <w:pPr>
              <w:widowControl w:val="0"/>
              <w:spacing w:after="0" w:line="240" w:lineRule="auto"/>
              <w:rPr>
                <w:rFonts w:ascii="Times New Roman" w:eastAsia="Times New Roman" w:hAnsi="Times New Roman" w:cs="Times New Roman"/>
                <w:sz w:val="24"/>
                <w:szCs w:val="24"/>
                <w:lang w:eastAsia="ru-RU"/>
              </w:rPr>
            </w:pPr>
          </w:p>
        </w:tc>
      </w:tr>
      <w:tr w:rsidR="00D972B5" w:rsidRPr="00BF0879" w:rsidTr="0098020A">
        <w:tc>
          <w:tcPr>
            <w:tcW w:w="6866" w:type="dxa"/>
            <w:gridSpan w:val="2"/>
          </w:tcPr>
          <w:p w:rsidR="00D972B5" w:rsidRPr="00BF0879" w:rsidRDefault="007F2FF0">
            <w:pPr>
              <w:widowControl w:val="0"/>
              <w:spacing w:after="0" w:line="240" w:lineRule="auto"/>
              <w:rPr>
                <w:rFonts w:ascii="Times New Roman" w:eastAsia="Times New Roman" w:hAnsi="Times New Roman" w:cs="Times New Roman"/>
                <w:sz w:val="24"/>
                <w:szCs w:val="24"/>
                <w:lang w:eastAsia="ru-RU"/>
              </w:rPr>
            </w:pPr>
            <w:r w:rsidRPr="007F2FF0">
              <w:rPr>
                <w:rFonts w:ascii="Times New Roman" w:eastAsia="Times New Roman" w:hAnsi="Times New Roman" w:cs="Times New Roman"/>
                <w:sz w:val="24"/>
                <w:szCs w:val="24"/>
                <w:lang w:eastAsia="ru-RU"/>
              </w:rPr>
              <w:t>Основной вид осуществляемой экономической деятельности (с указанием кодов ОКВЭД)</w:t>
            </w:r>
          </w:p>
        </w:tc>
        <w:tc>
          <w:tcPr>
            <w:tcW w:w="2410" w:type="dxa"/>
            <w:gridSpan w:val="4"/>
          </w:tcPr>
          <w:p w:rsidR="00D972B5" w:rsidRPr="00BF0879" w:rsidRDefault="00D972B5">
            <w:pPr>
              <w:widowControl w:val="0"/>
              <w:spacing w:after="0" w:line="240" w:lineRule="auto"/>
              <w:rPr>
                <w:rFonts w:ascii="Times New Roman" w:eastAsia="Times New Roman" w:hAnsi="Times New Roman" w:cs="Times New Roman"/>
                <w:sz w:val="24"/>
                <w:szCs w:val="24"/>
                <w:lang w:eastAsia="ru-RU"/>
              </w:rPr>
            </w:pPr>
          </w:p>
        </w:tc>
      </w:tr>
      <w:tr w:rsidR="00D972B5" w:rsidRPr="00BF0879" w:rsidTr="0098020A">
        <w:tc>
          <w:tcPr>
            <w:tcW w:w="6866" w:type="dxa"/>
            <w:gridSpan w:val="2"/>
          </w:tcPr>
          <w:p w:rsidR="00D972B5" w:rsidRPr="00BF0879" w:rsidRDefault="007F2FF0">
            <w:pPr>
              <w:keepNext/>
              <w:keepLines/>
              <w:widowControl w:val="0"/>
              <w:spacing w:before="320" w:after="0" w:line="240" w:lineRule="auto"/>
              <w:outlineLvl w:val="3"/>
              <w:rPr>
                <w:rFonts w:ascii="Times New Roman" w:eastAsia="Times New Roman" w:hAnsi="Times New Roman" w:cs="Times New Roman"/>
                <w:sz w:val="24"/>
                <w:szCs w:val="24"/>
                <w:lang w:eastAsia="ru-RU"/>
              </w:rPr>
            </w:pPr>
            <w:r w:rsidRPr="007F2FF0">
              <w:rPr>
                <w:rFonts w:ascii="Times New Roman" w:eastAsia="Times New Roman" w:hAnsi="Times New Roman" w:cs="Times New Roman"/>
                <w:sz w:val="24"/>
                <w:szCs w:val="24"/>
                <w:lang w:eastAsia="ru-RU"/>
              </w:rPr>
              <w:lastRenderedPageBreak/>
              <w:t>Почтовый адрес участника отбора</w:t>
            </w:r>
          </w:p>
        </w:tc>
        <w:tc>
          <w:tcPr>
            <w:tcW w:w="2410" w:type="dxa"/>
            <w:gridSpan w:val="4"/>
          </w:tcPr>
          <w:p w:rsidR="00D972B5" w:rsidRPr="00BF0879" w:rsidRDefault="00D972B5">
            <w:pPr>
              <w:widowControl w:val="0"/>
              <w:spacing w:after="0" w:line="240" w:lineRule="auto"/>
              <w:rPr>
                <w:rFonts w:ascii="Times New Roman" w:eastAsia="Times New Roman" w:hAnsi="Times New Roman" w:cs="Times New Roman"/>
                <w:sz w:val="24"/>
                <w:szCs w:val="24"/>
                <w:lang w:eastAsia="ru-RU"/>
              </w:rPr>
            </w:pPr>
          </w:p>
        </w:tc>
      </w:tr>
      <w:tr w:rsidR="00D972B5" w:rsidRPr="00BF0879" w:rsidTr="0098020A">
        <w:tc>
          <w:tcPr>
            <w:tcW w:w="6866" w:type="dxa"/>
            <w:gridSpan w:val="2"/>
          </w:tcPr>
          <w:p w:rsidR="00D972B5" w:rsidRPr="00BF0879" w:rsidRDefault="007F2FF0">
            <w:pPr>
              <w:widowControl w:val="0"/>
              <w:spacing w:after="0" w:line="240" w:lineRule="auto"/>
              <w:rPr>
                <w:rFonts w:ascii="Times New Roman" w:eastAsia="Times New Roman" w:hAnsi="Times New Roman" w:cs="Times New Roman"/>
                <w:strike/>
                <w:sz w:val="24"/>
                <w:szCs w:val="24"/>
                <w:lang w:eastAsia="ru-RU"/>
              </w:rPr>
            </w:pPr>
            <w:r w:rsidRPr="007F2FF0">
              <w:rPr>
                <w:rFonts w:ascii="Times New Roman" w:eastAsia="Times New Roman" w:hAnsi="Times New Roman" w:cs="Times New Roman"/>
                <w:sz w:val="24"/>
                <w:szCs w:val="24"/>
                <w:lang w:eastAsia="ru-RU"/>
              </w:rPr>
              <w:t>Место нахождения участника отбора – юридического лица/место жительства участника отбора – индивидуального предпринимателя</w:t>
            </w:r>
          </w:p>
        </w:tc>
        <w:tc>
          <w:tcPr>
            <w:tcW w:w="2410" w:type="dxa"/>
            <w:gridSpan w:val="4"/>
          </w:tcPr>
          <w:p w:rsidR="00D972B5" w:rsidRPr="00BF0879" w:rsidRDefault="00D972B5">
            <w:pPr>
              <w:widowControl w:val="0"/>
              <w:spacing w:after="0" w:line="240" w:lineRule="auto"/>
              <w:rPr>
                <w:rFonts w:ascii="Times New Roman" w:eastAsia="Times New Roman" w:hAnsi="Times New Roman" w:cs="Times New Roman"/>
                <w:sz w:val="24"/>
                <w:szCs w:val="24"/>
                <w:lang w:eastAsia="ru-RU"/>
              </w:rPr>
            </w:pPr>
          </w:p>
        </w:tc>
      </w:tr>
      <w:tr w:rsidR="00D972B5" w:rsidRPr="00BF0879" w:rsidTr="0098020A">
        <w:tc>
          <w:tcPr>
            <w:tcW w:w="6866" w:type="dxa"/>
            <w:gridSpan w:val="2"/>
          </w:tcPr>
          <w:p w:rsidR="00D972B5" w:rsidRPr="00BF0879" w:rsidRDefault="007F2FF0">
            <w:pPr>
              <w:widowControl w:val="0"/>
              <w:spacing w:after="0" w:line="240" w:lineRule="auto"/>
              <w:rPr>
                <w:rFonts w:ascii="Times New Roman" w:eastAsia="Times New Roman" w:hAnsi="Times New Roman" w:cs="Times New Roman"/>
                <w:sz w:val="24"/>
                <w:szCs w:val="24"/>
                <w:lang w:eastAsia="ru-RU"/>
              </w:rPr>
            </w:pPr>
            <w:r w:rsidRPr="007F2FF0">
              <w:rPr>
                <w:rFonts w:ascii="Times New Roman" w:eastAsia="Times New Roman" w:hAnsi="Times New Roman" w:cs="Times New Roman"/>
                <w:sz w:val="24"/>
                <w:szCs w:val="24"/>
                <w:lang w:eastAsia="ru-RU"/>
              </w:rPr>
              <w:t>Контакты</w:t>
            </w:r>
          </w:p>
        </w:tc>
        <w:tc>
          <w:tcPr>
            <w:tcW w:w="851" w:type="dxa"/>
          </w:tcPr>
          <w:p w:rsidR="00D972B5" w:rsidRPr="00BF0879" w:rsidRDefault="007F2FF0">
            <w:pPr>
              <w:widowControl w:val="0"/>
              <w:spacing w:after="0" w:line="240" w:lineRule="auto"/>
              <w:rPr>
                <w:rFonts w:ascii="Times New Roman" w:eastAsia="Times New Roman" w:hAnsi="Times New Roman" w:cs="Times New Roman"/>
                <w:sz w:val="24"/>
                <w:szCs w:val="24"/>
                <w:lang w:eastAsia="ru-RU"/>
              </w:rPr>
            </w:pPr>
            <w:r w:rsidRPr="007F2FF0">
              <w:rPr>
                <w:rFonts w:ascii="Times New Roman" w:eastAsia="Times New Roman" w:hAnsi="Times New Roman" w:cs="Times New Roman"/>
                <w:sz w:val="24"/>
                <w:szCs w:val="24"/>
                <w:lang w:eastAsia="ru-RU"/>
              </w:rPr>
              <w:t>телефон</w:t>
            </w:r>
          </w:p>
        </w:tc>
        <w:tc>
          <w:tcPr>
            <w:tcW w:w="850" w:type="dxa"/>
          </w:tcPr>
          <w:p w:rsidR="00D972B5" w:rsidRPr="00BF0879" w:rsidRDefault="007F2FF0">
            <w:pPr>
              <w:keepNext/>
              <w:keepLines/>
              <w:widowControl w:val="0"/>
              <w:spacing w:before="320" w:after="0" w:line="240" w:lineRule="auto"/>
              <w:outlineLvl w:val="3"/>
              <w:rPr>
                <w:rFonts w:ascii="Times New Roman" w:eastAsia="Times New Roman" w:hAnsi="Times New Roman" w:cs="Times New Roman"/>
                <w:sz w:val="24"/>
                <w:szCs w:val="24"/>
                <w:lang w:eastAsia="ru-RU"/>
              </w:rPr>
            </w:pPr>
            <w:r w:rsidRPr="007F2FF0">
              <w:rPr>
                <w:rFonts w:ascii="Times New Roman" w:eastAsia="Times New Roman" w:hAnsi="Times New Roman" w:cs="Times New Roman"/>
                <w:sz w:val="24"/>
                <w:szCs w:val="24"/>
                <w:lang w:eastAsia="ru-RU"/>
              </w:rPr>
              <w:t>моб. телефон</w:t>
            </w:r>
          </w:p>
        </w:tc>
        <w:tc>
          <w:tcPr>
            <w:tcW w:w="709" w:type="dxa"/>
            <w:gridSpan w:val="2"/>
          </w:tcPr>
          <w:p w:rsidR="00D972B5" w:rsidRPr="00BF0879" w:rsidRDefault="007F2FF0">
            <w:pPr>
              <w:keepNext/>
              <w:keepLines/>
              <w:widowControl w:val="0"/>
              <w:spacing w:before="320" w:after="0" w:line="240" w:lineRule="auto"/>
              <w:outlineLvl w:val="3"/>
              <w:rPr>
                <w:rFonts w:ascii="Times New Roman" w:eastAsia="Times New Roman" w:hAnsi="Times New Roman" w:cs="Times New Roman"/>
                <w:sz w:val="24"/>
                <w:szCs w:val="24"/>
                <w:lang w:eastAsia="ru-RU"/>
              </w:rPr>
            </w:pPr>
            <w:r w:rsidRPr="007F2FF0">
              <w:rPr>
                <w:rFonts w:ascii="Times New Roman" w:eastAsia="Times New Roman" w:hAnsi="Times New Roman" w:cs="Times New Roman"/>
                <w:sz w:val="24"/>
                <w:szCs w:val="24"/>
                <w:lang w:eastAsia="ru-RU"/>
              </w:rPr>
              <w:t>e-mail</w:t>
            </w:r>
          </w:p>
        </w:tc>
      </w:tr>
      <w:tr w:rsidR="00D972B5" w:rsidRPr="00BF0879" w:rsidTr="0098020A">
        <w:tc>
          <w:tcPr>
            <w:tcW w:w="6866" w:type="dxa"/>
            <w:gridSpan w:val="2"/>
          </w:tcPr>
          <w:p w:rsidR="00D972B5" w:rsidRPr="00BF0879" w:rsidRDefault="007F2FF0">
            <w:pPr>
              <w:widowControl w:val="0"/>
              <w:spacing w:after="0" w:line="240" w:lineRule="auto"/>
              <w:rPr>
                <w:rFonts w:ascii="Times New Roman" w:eastAsia="Times New Roman" w:hAnsi="Times New Roman" w:cs="Times New Roman"/>
                <w:sz w:val="24"/>
                <w:szCs w:val="24"/>
                <w:lang w:eastAsia="ru-RU"/>
              </w:rPr>
            </w:pPr>
            <w:r w:rsidRPr="007F2FF0">
              <w:rPr>
                <w:rFonts w:ascii="Times New Roman" w:eastAsia="Times New Roman" w:hAnsi="Times New Roman" w:cs="Times New Roman"/>
                <w:sz w:val="24"/>
                <w:szCs w:val="24"/>
                <w:lang w:eastAsia="ru-RU"/>
              </w:rPr>
              <w:t>Дополнительная информация</w:t>
            </w:r>
          </w:p>
        </w:tc>
        <w:tc>
          <w:tcPr>
            <w:tcW w:w="2410" w:type="dxa"/>
            <w:gridSpan w:val="4"/>
          </w:tcPr>
          <w:p w:rsidR="00D972B5" w:rsidRPr="00BF0879" w:rsidRDefault="00D972B5">
            <w:pPr>
              <w:widowControl w:val="0"/>
              <w:spacing w:after="0" w:line="240" w:lineRule="auto"/>
              <w:rPr>
                <w:rFonts w:ascii="Times New Roman" w:eastAsia="Times New Roman" w:hAnsi="Times New Roman" w:cs="Times New Roman"/>
                <w:sz w:val="24"/>
                <w:szCs w:val="24"/>
                <w:lang w:eastAsia="ru-RU"/>
              </w:rPr>
            </w:pPr>
          </w:p>
        </w:tc>
      </w:tr>
      <w:tr w:rsidR="00D972B5" w:rsidRPr="00BF0879" w:rsidTr="00D16A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6" w:type="dxa"/>
        </w:trPr>
        <w:tc>
          <w:tcPr>
            <w:tcW w:w="9030" w:type="dxa"/>
            <w:gridSpan w:val="5"/>
            <w:tcBorders>
              <w:bottom w:val="single" w:sz="4" w:space="0" w:color="auto"/>
            </w:tcBorders>
          </w:tcPr>
          <w:p w:rsidR="00D972B5" w:rsidRPr="00BF0879" w:rsidRDefault="007F2FF0">
            <w:pPr>
              <w:widowControl w:val="0"/>
              <w:spacing w:after="0" w:line="240" w:lineRule="auto"/>
              <w:ind w:firstLine="283"/>
              <w:jc w:val="both"/>
              <w:rPr>
                <w:rFonts w:ascii="Times New Roman" w:eastAsia="Times New Roman" w:hAnsi="Times New Roman" w:cs="Times New Roman"/>
                <w:sz w:val="24"/>
                <w:szCs w:val="24"/>
                <w:lang w:eastAsia="ru-RU"/>
              </w:rPr>
            </w:pPr>
            <w:r w:rsidRPr="007F2FF0">
              <w:rPr>
                <w:rFonts w:ascii="Times New Roman" w:eastAsia="Times New Roman" w:hAnsi="Times New Roman" w:cs="Times New Roman"/>
                <w:sz w:val="24"/>
                <w:szCs w:val="24"/>
                <w:lang w:eastAsia="ru-RU"/>
              </w:rPr>
              <w:t>Перечень прилагаемых к заявке документов:</w:t>
            </w:r>
          </w:p>
          <w:p w:rsidR="00D972B5" w:rsidRPr="00BF0879" w:rsidRDefault="007F2FF0">
            <w:pPr>
              <w:widowControl w:val="0"/>
              <w:spacing w:after="0" w:line="240" w:lineRule="auto"/>
              <w:jc w:val="both"/>
              <w:rPr>
                <w:rFonts w:ascii="Times New Roman" w:eastAsia="Times New Roman" w:hAnsi="Times New Roman" w:cs="Times New Roman"/>
                <w:sz w:val="24"/>
                <w:szCs w:val="24"/>
                <w:lang w:eastAsia="ru-RU"/>
              </w:rPr>
            </w:pPr>
            <w:r w:rsidRPr="007F2FF0">
              <w:rPr>
                <w:rFonts w:ascii="Times New Roman" w:eastAsia="Times New Roman" w:hAnsi="Times New Roman" w:cs="Times New Roman"/>
                <w:sz w:val="24"/>
                <w:szCs w:val="24"/>
                <w:lang w:eastAsia="ru-RU"/>
              </w:rPr>
              <w:t>1. _______________________________________________________________________</w:t>
            </w:r>
          </w:p>
          <w:p w:rsidR="00D972B5" w:rsidRPr="00BF0879" w:rsidRDefault="007F2FF0">
            <w:pPr>
              <w:widowControl w:val="0"/>
              <w:spacing w:after="0" w:line="240" w:lineRule="auto"/>
              <w:jc w:val="both"/>
              <w:rPr>
                <w:rFonts w:ascii="Times New Roman" w:eastAsia="Times New Roman" w:hAnsi="Times New Roman" w:cs="Times New Roman"/>
                <w:sz w:val="24"/>
                <w:szCs w:val="24"/>
                <w:lang w:eastAsia="ru-RU"/>
              </w:rPr>
            </w:pPr>
            <w:r w:rsidRPr="007F2FF0">
              <w:rPr>
                <w:rFonts w:ascii="Times New Roman" w:eastAsia="Times New Roman" w:hAnsi="Times New Roman" w:cs="Times New Roman"/>
                <w:sz w:val="24"/>
                <w:szCs w:val="24"/>
                <w:lang w:eastAsia="ru-RU"/>
              </w:rPr>
              <w:t>2. _______________________________________________________________________</w:t>
            </w:r>
          </w:p>
          <w:p w:rsidR="00D972B5" w:rsidRPr="00BF0879" w:rsidRDefault="00D972B5">
            <w:pPr>
              <w:spacing w:after="0" w:line="240" w:lineRule="auto"/>
              <w:ind w:firstLine="540"/>
              <w:jc w:val="both"/>
              <w:rPr>
                <w:rFonts w:ascii="Times New Roman" w:eastAsia="Times New Roman" w:hAnsi="Times New Roman" w:cs="Times New Roman"/>
                <w:sz w:val="24"/>
                <w:szCs w:val="24"/>
                <w:lang w:eastAsia="ru-RU"/>
              </w:rPr>
            </w:pPr>
          </w:p>
          <w:p w:rsidR="00D972B5" w:rsidRPr="00BF0879" w:rsidRDefault="007F2FF0">
            <w:pPr>
              <w:spacing w:after="0" w:line="240" w:lineRule="auto"/>
              <w:ind w:firstLine="540"/>
              <w:jc w:val="both"/>
              <w:rPr>
                <w:rFonts w:ascii="Times New Roman" w:eastAsia="Times New Roman" w:hAnsi="Times New Roman" w:cs="Times New Roman"/>
                <w:sz w:val="24"/>
                <w:szCs w:val="24"/>
                <w:lang w:eastAsia="ru-RU"/>
              </w:rPr>
            </w:pPr>
            <w:r w:rsidRPr="007F2FF0">
              <w:rPr>
                <w:rFonts w:ascii="Times New Roman" w:eastAsia="Times New Roman" w:hAnsi="Times New Roman" w:cs="Times New Roman"/>
                <w:sz w:val="24"/>
                <w:szCs w:val="24"/>
                <w:lang w:eastAsia="ru-RU"/>
              </w:rPr>
              <w:t>Все уведомления и документы, за исключением соглашения о предоставлении субсидии и дополнительного соглашения к нему (далее – Соглашение), прошу направить (нужное отметить знаком V с указанием реквизитов):</w:t>
            </w:r>
          </w:p>
        </w:tc>
      </w:tr>
      <w:tr w:rsidR="00D972B5" w:rsidTr="00D16A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tcBorders>
          </w:tcPr>
          <w:p w:rsidR="00D972B5" w:rsidRPr="00BF0879" w:rsidRDefault="00D972B5">
            <w:pPr>
              <w:widowControl w:val="0"/>
              <w:spacing w:after="0" w:line="240" w:lineRule="auto"/>
              <w:rPr>
                <w:rFonts w:ascii="Times New Roman" w:eastAsia="Times New Roman" w:hAnsi="Times New Roman" w:cs="Times New Roman"/>
                <w:sz w:val="24"/>
                <w:szCs w:val="24"/>
                <w:lang w:eastAsia="ru-RU"/>
              </w:rPr>
            </w:pPr>
          </w:p>
        </w:tc>
        <w:tc>
          <w:tcPr>
            <w:tcW w:w="8709" w:type="dxa"/>
            <w:gridSpan w:val="5"/>
            <w:tcBorders>
              <w:top w:val="single" w:sz="4" w:space="0" w:color="auto"/>
            </w:tcBorders>
          </w:tcPr>
          <w:p w:rsidR="00D972B5" w:rsidRPr="00BF0879" w:rsidRDefault="007F2FF0">
            <w:pPr>
              <w:widowControl w:val="0"/>
              <w:spacing w:after="0" w:line="240" w:lineRule="auto"/>
              <w:rPr>
                <w:rFonts w:ascii="Times New Roman" w:eastAsia="Times New Roman" w:hAnsi="Times New Roman" w:cs="Times New Roman"/>
                <w:sz w:val="24"/>
                <w:szCs w:val="24"/>
                <w:lang w:eastAsia="ru-RU"/>
              </w:rPr>
            </w:pPr>
            <w:r w:rsidRPr="007F2FF0">
              <w:rPr>
                <w:rFonts w:ascii="Times New Roman" w:eastAsia="Times New Roman" w:hAnsi="Times New Roman" w:cs="Times New Roman"/>
                <w:sz w:val="24"/>
                <w:szCs w:val="24"/>
                <w:lang w:eastAsia="ru-RU"/>
              </w:rPr>
              <w:t>по почтовому адресу: __________________________________________________</w:t>
            </w:r>
          </w:p>
        </w:tc>
      </w:tr>
      <w:tr w:rsidR="00D972B5" w:rsidTr="00D16A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Pr>
          <w:p w:rsidR="00D972B5" w:rsidRPr="00BF0879" w:rsidRDefault="00D972B5">
            <w:pPr>
              <w:widowControl w:val="0"/>
              <w:spacing w:after="0" w:line="240" w:lineRule="auto"/>
              <w:rPr>
                <w:rFonts w:ascii="Times New Roman" w:eastAsia="Times New Roman" w:hAnsi="Times New Roman" w:cs="Times New Roman"/>
                <w:sz w:val="24"/>
                <w:szCs w:val="24"/>
                <w:lang w:eastAsia="ru-RU"/>
              </w:rPr>
            </w:pPr>
          </w:p>
        </w:tc>
        <w:tc>
          <w:tcPr>
            <w:tcW w:w="8709" w:type="dxa"/>
            <w:gridSpan w:val="5"/>
          </w:tcPr>
          <w:p w:rsidR="00D972B5" w:rsidRPr="00BF0879" w:rsidRDefault="007F2FF0">
            <w:pPr>
              <w:widowControl w:val="0"/>
              <w:spacing w:after="0" w:line="240" w:lineRule="auto"/>
              <w:rPr>
                <w:rFonts w:ascii="Times New Roman" w:eastAsia="Times New Roman" w:hAnsi="Times New Roman" w:cs="Times New Roman"/>
                <w:sz w:val="24"/>
                <w:szCs w:val="24"/>
                <w:lang w:eastAsia="ru-RU"/>
              </w:rPr>
            </w:pPr>
            <w:r w:rsidRPr="007F2FF0">
              <w:rPr>
                <w:rFonts w:ascii="Times New Roman" w:eastAsia="Times New Roman" w:hAnsi="Times New Roman" w:cs="Times New Roman"/>
                <w:sz w:val="24"/>
                <w:szCs w:val="24"/>
                <w:lang w:eastAsia="ru-RU"/>
              </w:rPr>
              <w:t>на адрес электронной почты либо в личный кабинет на портале государственных и муниципальных услуг (Единый портал государственных и муниципальных услуг (функций) (www.gosuslugi.ru), краевом портале государственных и муниципальных услуг (www.gosuslugi.krskstate.ru): __________</w:t>
            </w:r>
          </w:p>
        </w:tc>
      </w:tr>
      <w:tr w:rsidR="00D972B5" w:rsidTr="00D16A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Pr>
          <w:p w:rsidR="00D972B5" w:rsidRPr="00BF0879" w:rsidRDefault="00D972B5">
            <w:pPr>
              <w:widowControl w:val="0"/>
              <w:spacing w:after="0" w:line="240" w:lineRule="auto"/>
              <w:rPr>
                <w:rFonts w:ascii="Times New Roman" w:eastAsia="Times New Roman" w:hAnsi="Times New Roman" w:cs="Times New Roman"/>
                <w:sz w:val="24"/>
                <w:szCs w:val="24"/>
                <w:lang w:eastAsia="ru-RU"/>
              </w:rPr>
            </w:pPr>
          </w:p>
        </w:tc>
        <w:tc>
          <w:tcPr>
            <w:tcW w:w="8709" w:type="dxa"/>
            <w:gridSpan w:val="5"/>
          </w:tcPr>
          <w:p w:rsidR="00D972B5" w:rsidRPr="00BF0879" w:rsidRDefault="007F2FF0">
            <w:pPr>
              <w:widowControl w:val="0"/>
              <w:spacing w:after="0" w:line="240" w:lineRule="auto"/>
              <w:rPr>
                <w:rFonts w:ascii="Times New Roman" w:eastAsia="Times New Roman" w:hAnsi="Times New Roman" w:cs="Times New Roman"/>
                <w:sz w:val="24"/>
                <w:szCs w:val="24"/>
                <w:lang w:eastAsia="ru-RU"/>
              </w:rPr>
            </w:pPr>
            <w:r w:rsidRPr="007F2FF0">
              <w:rPr>
                <w:rFonts w:ascii="Times New Roman" w:eastAsia="Times New Roman" w:hAnsi="Times New Roman" w:cs="Times New Roman"/>
                <w:sz w:val="24"/>
                <w:szCs w:val="24"/>
                <w:lang w:eastAsia="ru-RU"/>
              </w:rPr>
              <w:t>на руки, при личном обращении _________________________________________</w:t>
            </w:r>
          </w:p>
        </w:tc>
      </w:tr>
      <w:tr w:rsidR="00D972B5" w:rsidTr="00D16A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276" w:type="dxa"/>
            <w:gridSpan w:val="6"/>
          </w:tcPr>
          <w:p w:rsidR="00D972B5" w:rsidRPr="00BF0879" w:rsidRDefault="007F2FF0">
            <w:pPr>
              <w:widowControl w:val="0"/>
              <w:spacing w:after="0" w:line="240" w:lineRule="auto"/>
              <w:ind w:firstLine="540"/>
              <w:jc w:val="both"/>
              <w:rPr>
                <w:rFonts w:ascii="Times New Roman" w:eastAsia="Times New Roman" w:hAnsi="Times New Roman" w:cs="Times New Roman"/>
                <w:sz w:val="24"/>
                <w:szCs w:val="24"/>
                <w:lang w:eastAsia="ru-RU"/>
              </w:rPr>
            </w:pPr>
            <w:r w:rsidRPr="007F2FF0">
              <w:rPr>
                <w:rFonts w:ascii="Times New Roman" w:eastAsia="Times New Roman" w:hAnsi="Times New Roman" w:cs="Times New Roman"/>
                <w:sz w:val="24"/>
                <w:szCs w:val="24"/>
                <w:lang w:eastAsia="ru-RU"/>
              </w:rPr>
              <w:t>Проект Соглашения прошу направить (нужное отметить знаком V с указанием реквизитов):</w:t>
            </w:r>
          </w:p>
        </w:tc>
      </w:tr>
      <w:tr w:rsidR="00D972B5" w:rsidTr="00D16A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Pr>
          <w:p w:rsidR="00D972B5" w:rsidRPr="00BF0879" w:rsidRDefault="00D972B5">
            <w:pPr>
              <w:widowControl w:val="0"/>
              <w:spacing w:after="0" w:line="240" w:lineRule="auto"/>
              <w:rPr>
                <w:rFonts w:ascii="Times New Roman" w:eastAsia="Times New Roman" w:hAnsi="Times New Roman" w:cs="Times New Roman"/>
                <w:sz w:val="24"/>
                <w:szCs w:val="24"/>
                <w:lang w:eastAsia="ru-RU"/>
              </w:rPr>
            </w:pPr>
          </w:p>
        </w:tc>
        <w:tc>
          <w:tcPr>
            <w:tcW w:w="8709" w:type="dxa"/>
            <w:gridSpan w:val="5"/>
          </w:tcPr>
          <w:p w:rsidR="00D972B5" w:rsidRPr="00BF0879" w:rsidRDefault="007F2FF0">
            <w:pPr>
              <w:widowControl w:val="0"/>
              <w:spacing w:after="0" w:line="240" w:lineRule="auto"/>
              <w:rPr>
                <w:rFonts w:ascii="Times New Roman" w:eastAsia="Times New Roman" w:hAnsi="Times New Roman" w:cs="Times New Roman"/>
                <w:sz w:val="24"/>
                <w:szCs w:val="24"/>
                <w:lang w:eastAsia="ru-RU"/>
              </w:rPr>
            </w:pPr>
            <w:r w:rsidRPr="007F2FF0">
              <w:rPr>
                <w:rFonts w:ascii="Times New Roman" w:eastAsia="Times New Roman" w:hAnsi="Times New Roman" w:cs="Times New Roman"/>
                <w:sz w:val="24"/>
                <w:szCs w:val="24"/>
                <w:lang w:eastAsia="ru-RU"/>
              </w:rPr>
              <w:t>по почтовому адресу: __________________________________________________</w:t>
            </w:r>
          </w:p>
        </w:tc>
      </w:tr>
      <w:tr w:rsidR="00D972B5" w:rsidTr="00D16A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Pr>
          <w:p w:rsidR="00D972B5" w:rsidRPr="00BF0879" w:rsidRDefault="00D972B5">
            <w:pPr>
              <w:widowControl w:val="0"/>
              <w:spacing w:after="0" w:line="240" w:lineRule="auto"/>
              <w:rPr>
                <w:rFonts w:ascii="Times New Roman" w:eastAsia="Times New Roman" w:hAnsi="Times New Roman" w:cs="Times New Roman"/>
                <w:sz w:val="24"/>
                <w:szCs w:val="24"/>
                <w:lang w:eastAsia="ru-RU"/>
              </w:rPr>
            </w:pPr>
          </w:p>
        </w:tc>
        <w:tc>
          <w:tcPr>
            <w:tcW w:w="8709" w:type="dxa"/>
            <w:gridSpan w:val="5"/>
          </w:tcPr>
          <w:p w:rsidR="00D972B5" w:rsidRPr="00BF0879" w:rsidRDefault="007F2FF0">
            <w:pPr>
              <w:keepNext/>
              <w:keepLines/>
              <w:widowControl w:val="0"/>
              <w:spacing w:before="320" w:after="0" w:line="240" w:lineRule="auto"/>
              <w:outlineLvl w:val="3"/>
              <w:rPr>
                <w:rFonts w:ascii="Times New Roman" w:eastAsia="Times New Roman" w:hAnsi="Times New Roman" w:cs="Times New Roman"/>
                <w:sz w:val="24"/>
                <w:szCs w:val="24"/>
                <w:lang w:eastAsia="ru-RU"/>
              </w:rPr>
            </w:pPr>
            <w:r w:rsidRPr="007F2FF0">
              <w:rPr>
                <w:rFonts w:ascii="Times New Roman" w:eastAsia="Times New Roman" w:hAnsi="Times New Roman" w:cs="Times New Roman"/>
                <w:sz w:val="24"/>
                <w:szCs w:val="24"/>
                <w:lang w:eastAsia="ru-RU"/>
              </w:rPr>
              <w:t>на руки, при личном обращении ________________________________________</w:t>
            </w:r>
          </w:p>
        </w:tc>
      </w:tr>
      <w:tr w:rsidR="00D972B5" w:rsidTr="00D16A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32"/>
        </w:trPr>
        <w:tc>
          <w:tcPr>
            <w:tcW w:w="9276" w:type="dxa"/>
            <w:gridSpan w:val="6"/>
          </w:tcPr>
          <w:p w:rsidR="00D972B5" w:rsidRPr="0098020A" w:rsidRDefault="007F2FF0">
            <w:pPr>
              <w:spacing w:after="0" w:line="240" w:lineRule="auto"/>
              <w:ind w:firstLine="283"/>
              <w:jc w:val="both"/>
              <w:rPr>
                <w:rFonts w:ascii="Times New Roman" w:eastAsia="Times New Roman" w:hAnsi="Times New Roman" w:cs="Times New Roman"/>
                <w:sz w:val="24"/>
                <w:szCs w:val="24"/>
                <w:lang w:eastAsia="ru-RU"/>
              </w:rPr>
            </w:pPr>
            <w:r w:rsidRPr="007F2FF0">
              <w:rPr>
                <w:rFonts w:ascii="Times New Roman" w:eastAsia="Times New Roman" w:hAnsi="Times New Roman" w:cs="Times New Roman"/>
                <w:sz w:val="24"/>
                <w:szCs w:val="24"/>
                <w:lang w:eastAsia="ru-RU"/>
              </w:rPr>
              <w:lastRenderedPageBreak/>
              <w:t>Согласие на публикацию (размещение) в информационно-телекоммуникационной сети Интернет информации об участнике отбора, о подаваемой участником отбора заявке, иной информации об участнике отбора, связанной с соответствующим отбором ____________________________.</w:t>
            </w:r>
          </w:p>
          <w:p w:rsidR="00D972B5" w:rsidRDefault="00394C54">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(представляем/не представляем)</w:t>
            </w:r>
          </w:p>
          <w:p w:rsidR="00D972B5" w:rsidRPr="0098020A" w:rsidRDefault="007F2FF0">
            <w:pPr>
              <w:widowControl w:val="0"/>
              <w:spacing w:after="0" w:line="240" w:lineRule="auto"/>
              <w:ind w:firstLine="426"/>
              <w:jc w:val="both"/>
              <w:rPr>
                <w:rFonts w:ascii="Times New Roman" w:eastAsia="Times New Roman" w:hAnsi="Times New Roman" w:cs="Times New Roman"/>
                <w:sz w:val="24"/>
                <w:szCs w:val="24"/>
                <w:lang w:eastAsia="ru-RU"/>
              </w:rPr>
            </w:pPr>
            <w:r w:rsidRPr="007F2FF0">
              <w:rPr>
                <w:rFonts w:ascii="Times New Roman" w:eastAsia="Times New Roman" w:hAnsi="Times New Roman" w:cs="Times New Roman"/>
                <w:sz w:val="24"/>
                <w:szCs w:val="24"/>
                <w:lang w:eastAsia="ru-RU"/>
              </w:rPr>
              <w:t>Подтверждаю, что участник отбора соответствует требованиям, установленными пунктом 2.4 Порядка на даты, определенные указанным пунктом Порядка.</w:t>
            </w:r>
          </w:p>
          <w:p w:rsidR="00D972B5" w:rsidRPr="0098020A" w:rsidRDefault="007F2FF0">
            <w:pPr>
              <w:widowControl w:val="0"/>
              <w:spacing w:after="0" w:line="240" w:lineRule="auto"/>
              <w:ind w:firstLine="426"/>
              <w:jc w:val="both"/>
              <w:rPr>
                <w:rFonts w:ascii="Times New Roman" w:eastAsia="Times New Roman" w:hAnsi="Times New Roman" w:cs="Times New Roman"/>
                <w:sz w:val="24"/>
                <w:szCs w:val="24"/>
                <w:lang w:eastAsia="ru-RU"/>
              </w:rPr>
            </w:pPr>
            <w:r w:rsidRPr="007F2FF0">
              <w:rPr>
                <w:rFonts w:ascii="Times New Roman" w:eastAsia="Times New Roman" w:hAnsi="Times New Roman" w:cs="Times New Roman"/>
                <w:sz w:val="24"/>
                <w:szCs w:val="24"/>
                <w:lang w:eastAsia="ru-RU"/>
              </w:rPr>
              <w:t xml:space="preserve">Подтверждаю, что на первое число месяца подачи заявки не являюсь получателем средств из бюджета _________________________________________________________________ </w:t>
            </w:r>
          </w:p>
          <w:p w:rsidR="00D972B5" w:rsidRDefault="00394C54">
            <w:pPr>
              <w:widowControl w:val="0"/>
              <w:spacing w:after="0" w:line="240" w:lineRule="auto"/>
              <w:ind w:firstLine="426"/>
              <w:jc w:val="both"/>
              <w:rPr>
                <w:rFonts w:ascii="Times New Roman" w:eastAsia="Times New Roman" w:hAnsi="Times New Roman" w:cs="Times New Roman"/>
                <w:szCs w:val="20"/>
                <w:lang w:eastAsia="ru-RU"/>
              </w:rPr>
            </w:pPr>
            <w:r>
              <w:rPr>
                <w:rFonts w:ascii="Times New Roman" w:eastAsia="Times New Roman" w:hAnsi="Times New Roman" w:cs="Times New Roman"/>
                <w:szCs w:val="20"/>
                <w:lang w:eastAsia="ru-RU"/>
              </w:rPr>
              <w:t xml:space="preserve">                                    (наименование муниципального образования) </w:t>
            </w:r>
          </w:p>
          <w:p w:rsidR="00D972B5" w:rsidRPr="0098020A" w:rsidRDefault="007F2FF0">
            <w:pPr>
              <w:widowControl w:val="0"/>
              <w:spacing w:after="0" w:line="240" w:lineRule="auto"/>
              <w:jc w:val="both"/>
              <w:rPr>
                <w:rFonts w:ascii="Times New Roman" w:eastAsia="Times New Roman" w:hAnsi="Times New Roman" w:cs="Times New Roman"/>
                <w:sz w:val="24"/>
                <w:szCs w:val="24"/>
                <w:lang w:eastAsia="ru-RU"/>
              </w:rPr>
            </w:pPr>
            <w:r w:rsidRPr="007F2FF0">
              <w:rPr>
                <w:rFonts w:ascii="Times New Roman" w:eastAsia="Times New Roman" w:hAnsi="Times New Roman" w:cs="Times New Roman"/>
                <w:sz w:val="24"/>
                <w:szCs w:val="24"/>
                <w:lang w:eastAsia="ru-RU"/>
              </w:rPr>
              <w:t xml:space="preserve">на финансовое обеспечение (возмещение) затрат, возникших вследствие разницы между фактической стоимостью топлива и стоимостью топлива, учтенной в тарифах на тепловую </w:t>
            </w:r>
            <w:r w:rsidRPr="007F2FF0">
              <w:rPr>
                <w:rFonts w:ascii="Times New Roman" w:eastAsia="Times New Roman" w:hAnsi="Times New Roman" w:cs="Times New Roman"/>
                <w:sz w:val="24"/>
                <w:szCs w:val="24"/>
                <w:lang w:eastAsia="ru-RU"/>
              </w:rPr>
              <w:br/>
              <w:t>и электрическую энергию на 2022 год по иным нормативным правовым актам ____________________________________________________________________________</w:t>
            </w:r>
          </w:p>
          <w:p w:rsidR="00D972B5" w:rsidRDefault="00394C54">
            <w:pPr>
              <w:widowControl w:val="0"/>
              <w:spacing w:after="0" w:line="240" w:lineRule="auto"/>
              <w:jc w:val="center"/>
              <w:rPr>
                <w:rFonts w:ascii="Times New Roman" w:eastAsia="Times New Roman" w:hAnsi="Times New Roman" w:cs="Times New Roman"/>
                <w:szCs w:val="20"/>
                <w:lang w:eastAsia="ru-RU"/>
              </w:rPr>
            </w:pPr>
            <w:r>
              <w:rPr>
                <w:rFonts w:ascii="Times New Roman" w:eastAsia="Times New Roman" w:hAnsi="Times New Roman" w:cs="Times New Roman"/>
                <w:szCs w:val="20"/>
                <w:lang w:eastAsia="ru-RU"/>
              </w:rPr>
              <w:t>(наименование муниципального образования)</w:t>
            </w:r>
          </w:p>
          <w:p w:rsidR="00D972B5" w:rsidRPr="0098020A" w:rsidRDefault="007F2FF0" w:rsidP="00F47497">
            <w:pPr>
              <w:widowControl w:val="0"/>
              <w:spacing w:line="240" w:lineRule="auto"/>
              <w:jc w:val="both"/>
              <w:rPr>
                <w:rFonts w:ascii="Times New Roman" w:hAnsi="Times New Roman" w:cs="Times New Roman"/>
                <w:sz w:val="24"/>
                <w:szCs w:val="24"/>
              </w:rPr>
            </w:pPr>
            <w:r w:rsidRPr="007F2FF0">
              <w:rPr>
                <w:rFonts w:ascii="Times New Roman" w:hAnsi="Times New Roman" w:cs="Times New Roman"/>
                <w:sz w:val="24"/>
                <w:szCs w:val="24"/>
                <w:lang w:eastAsia="ru-RU"/>
              </w:rPr>
              <w:t xml:space="preserve">кроме </w:t>
            </w:r>
            <w:r w:rsidRPr="007F2FF0">
              <w:rPr>
                <w:rFonts w:ascii="Times New Roman" w:hAnsi="Times New Roman" w:cs="Times New Roman"/>
                <w:sz w:val="24"/>
                <w:szCs w:val="24"/>
              </w:rPr>
              <w:t xml:space="preserve">Условий и порядка предоставления </w:t>
            </w:r>
            <w:r w:rsidRPr="007F2FF0">
              <w:rPr>
                <w:rFonts w:ascii="Times New Roman" w:hAnsi="Times New Roman" w:cs="Times New Roman"/>
                <w:sz w:val="24"/>
                <w:szCs w:val="24"/>
                <w:lang w:eastAsia="ru-RU"/>
              </w:rPr>
              <w:t>субсидий юридическим лицам, государственным, муниципальным учреждениям и индивидуальным предпринимателям</w:t>
            </w:r>
            <w:r w:rsidRPr="007F2FF0">
              <w:rPr>
                <w:rFonts w:ascii="Times New Roman" w:hAnsi="Times New Roman" w:cs="Times New Roman"/>
                <w:sz w:val="24"/>
                <w:szCs w:val="24"/>
              </w:rPr>
              <w:t xml:space="preserve"> на финансовое обеспечение (возмещение) затрат теплоснабжающих организаций, осуществляющих производство и (или) реализацию тепловой энергии, возникших вследствие разницы между фактической стоимостью твердого топлива (угля) и стоимостью твердого топлива (угля), учтенной в тарифах на тепловую энергию на 2024 год, и правила их предоставления, в том числе оснований для отказа в предоставлении субсидии, порядка проведения отбора получателей субсидий, порядка расходования субсидий, порядка  и сроков возврата субсидий в случае нарушения условий их предоставления и представления отчетности, утвержденных _____________________________________________________.</w:t>
            </w:r>
          </w:p>
          <w:p w:rsidR="00D972B5" w:rsidRDefault="00394C54">
            <w:pPr>
              <w:widowControl w:val="0"/>
              <w:spacing w:after="0" w:line="240" w:lineRule="auto"/>
              <w:jc w:val="both"/>
              <w:rPr>
                <w:rFonts w:ascii="Times New Roman" w:eastAsia="Times New Roman" w:hAnsi="Times New Roman" w:cs="Times New Roman"/>
                <w:lang w:eastAsia="ru-RU"/>
              </w:rPr>
            </w:pPr>
            <w:r>
              <w:rPr>
                <w:rFonts w:ascii="Times New Roman" w:hAnsi="Times New Roman" w:cs="Times New Roman"/>
              </w:rPr>
              <w:t xml:space="preserve">                                                             (наименование нормативного правового акта). </w:t>
            </w:r>
          </w:p>
          <w:p w:rsidR="00D972B5" w:rsidRPr="0098020A" w:rsidRDefault="007F2FF0">
            <w:pPr>
              <w:widowControl w:val="0"/>
              <w:spacing w:after="0" w:line="240" w:lineRule="auto"/>
              <w:ind w:firstLine="426"/>
              <w:jc w:val="both"/>
              <w:rPr>
                <w:rFonts w:ascii="Times New Roman" w:eastAsia="Times New Roman" w:hAnsi="Times New Roman" w:cs="Times New Roman"/>
                <w:sz w:val="24"/>
                <w:szCs w:val="24"/>
                <w:lang w:eastAsia="ru-RU"/>
              </w:rPr>
            </w:pPr>
            <w:r w:rsidRPr="007F2FF0">
              <w:rPr>
                <w:rFonts w:ascii="Times New Roman" w:eastAsia="Times New Roman" w:hAnsi="Times New Roman" w:cs="Times New Roman"/>
                <w:sz w:val="24"/>
                <w:szCs w:val="24"/>
                <w:lang w:eastAsia="ru-RU"/>
              </w:rPr>
              <w:t>Полноту и достоверность представляемых документов подтверждаю.</w:t>
            </w:r>
          </w:p>
          <w:p w:rsidR="00D972B5" w:rsidRPr="0098020A" w:rsidRDefault="007F2FF0">
            <w:pPr>
              <w:widowControl w:val="0"/>
              <w:spacing w:after="0" w:line="240" w:lineRule="auto"/>
              <w:ind w:firstLine="426"/>
              <w:jc w:val="both"/>
              <w:rPr>
                <w:rFonts w:ascii="Times New Roman" w:eastAsia="Times New Roman" w:hAnsi="Times New Roman" w:cs="Times New Roman"/>
                <w:sz w:val="24"/>
                <w:szCs w:val="24"/>
                <w:lang w:eastAsia="ru-RU"/>
              </w:rPr>
            </w:pPr>
            <w:r w:rsidRPr="007F2FF0">
              <w:rPr>
                <w:rFonts w:ascii="Times New Roman" w:eastAsia="Times New Roman" w:hAnsi="Times New Roman" w:cs="Times New Roman"/>
                <w:sz w:val="24"/>
                <w:szCs w:val="24"/>
                <w:lang w:eastAsia="ru-RU"/>
              </w:rPr>
              <w:t>Приложение: на   л. в   экз.</w:t>
            </w:r>
          </w:p>
          <w:p w:rsidR="00D972B5" w:rsidRPr="0098020A" w:rsidRDefault="00D972B5">
            <w:pPr>
              <w:widowControl w:val="0"/>
              <w:spacing w:after="0" w:line="240" w:lineRule="auto"/>
              <w:ind w:firstLine="426"/>
              <w:jc w:val="both"/>
              <w:rPr>
                <w:rFonts w:ascii="Times New Roman" w:eastAsia="Times New Roman" w:hAnsi="Times New Roman" w:cs="Times New Roman"/>
                <w:sz w:val="24"/>
                <w:szCs w:val="24"/>
                <w:lang w:eastAsia="ru-RU"/>
              </w:rPr>
            </w:pPr>
          </w:p>
          <w:p w:rsidR="00D972B5" w:rsidRPr="0098020A" w:rsidRDefault="007F2FF0">
            <w:pPr>
              <w:widowControl w:val="0"/>
              <w:spacing w:after="0" w:line="240" w:lineRule="auto"/>
              <w:ind w:firstLine="426"/>
              <w:jc w:val="both"/>
              <w:rPr>
                <w:rFonts w:ascii="Times New Roman" w:eastAsia="Times New Roman" w:hAnsi="Times New Roman" w:cs="Times New Roman"/>
                <w:sz w:val="24"/>
                <w:szCs w:val="24"/>
                <w:lang w:eastAsia="ru-RU"/>
              </w:rPr>
            </w:pPr>
            <w:r w:rsidRPr="007F2FF0">
              <w:rPr>
                <w:rFonts w:ascii="Times New Roman" w:eastAsia="Times New Roman" w:hAnsi="Times New Roman" w:cs="Times New Roman"/>
                <w:sz w:val="24"/>
                <w:szCs w:val="24"/>
                <w:lang w:eastAsia="ru-RU"/>
              </w:rPr>
              <w:t>Участник отбора</w:t>
            </w:r>
          </w:p>
          <w:p w:rsidR="00D972B5" w:rsidRPr="0098020A" w:rsidRDefault="00394C54">
            <w:pPr>
              <w:widowControl w:val="0"/>
              <w:spacing w:after="0" w:line="240" w:lineRule="auto"/>
              <w:jc w:val="both"/>
              <w:rPr>
                <w:rFonts w:ascii="Times New Roman" w:eastAsia="Times New Roman" w:hAnsi="Times New Roman" w:cs="Times New Roman"/>
                <w:sz w:val="24"/>
                <w:szCs w:val="24"/>
                <w:lang w:eastAsia="ru-RU"/>
              </w:rPr>
            </w:pPr>
            <w:r w:rsidRPr="0098020A">
              <w:rPr>
                <w:rFonts w:ascii="Times New Roman" w:eastAsia="Times New Roman" w:hAnsi="Times New Roman" w:cs="Times New Roman"/>
                <w:sz w:val="24"/>
                <w:szCs w:val="24"/>
                <w:lang w:eastAsia="ru-RU"/>
              </w:rPr>
              <w:t>________________________ _______________________     ______________________</w:t>
            </w:r>
          </w:p>
          <w:p w:rsidR="00D972B5" w:rsidRDefault="00394C54">
            <w:pPr>
              <w:widowControl w:val="0"/>
              <w:spacing w:after="0" w:line="240" w:lineRule="auto"/>
              <w:ind w:firstLine="426"/>
              <w:jc w:val="both"/>
              <w:rPr>
                <w:rFonts w:ascii="Times New Roman" w:eastAsia="Times New Roman" w:hAnsi="Times New Roman" w:cs="Times New Roman"/>
                <w:szCs w:val="20"/>
                <w:lang w:eastAsia="ru-RU"/>
              </w:rPr>
            </w:pPr>
            <w:r>
              <w:rPr>
                <w:rFonts w:ascii="Times New Roman" w:eastAsia="Times New Roman" w:hAnsi="Times New Roman" w:cs="Times New Roman"/>
                <w:szCs w:val="20"/>
                <w:lang w:eastAsia="ru-RU"/>
              </w:rPr>
              <w:t xml:space="preserve">         (должность)                               (подпись)                              (расшифровка подписи)</w:t>
            </w:r>
          </w:p>
        </w:tc>
      </w:tr>
      <w:tr w:rsidR="00D972B5" w:rsidTr="00D16A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276" w:type="dxa"/>
            <w:gridSpan w:val="6"/>
          </w:tcPr>
          <w:p w:rsidR="00D972B5" w:rsidRDefault="00D972B5">
            <w:pPr>
              <w:widowControl w:val="0"/>
              <w:spacing w:after="0" w:line="240" w:lineRule="auto"/>
              <w:jc w:val="center"/>
              <w:rPr>
                <w:rFonts w:ascii="Times New Roman" w:eastAsia="Times New Roman" w:hAnsi="Times New Roman" w:cs="Times New Roman"/>
                <w:szCs w:val="20"/>
                <w:lang w:eastAsia="ru-RU"/>
              </w:rPr>
            </w:pPr>
          </w:p>
        </w:tc>
      </w:tr>
      <w:tr w:rsidR="00D972B5" w:rsidTr="00D16A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276" w:type="dxa"/>
            <w:gridSpan w:val="6"/>
          </w:tcPr>
          <w:p w:rsidR="00D972B5" w:rsidRDefault="00394C54">
            <w:pPr>
              <w:widowControl w:val="0"/>
              <w:spacing w:after="0" w:line="240" w:lineRule="auto"/>
              <w:jc w:val="both"/>
              <w:rPr>
                <w:rFonts w:ascii="Times New Roman" w:eastAsia="Times New Roman" w:hAnsi="Times New Roman" w:cs="Times New Roman"/>
                <w:szCs w:val="20"/>
                <w:lang w:eastAsia="ru-RU"/>
              </w:rPr>
            </w:pPr>
            <w:r>
              <w:rPr>
                <w:rFonts w:ascii="Times New Roman" w:eastAsia="Times New Roman" w:hAnsi="Times New Roman" w:cs="Times New Roman"/>
                <w:szCs w:val="20"/>
                <w:lang w:eastAsia="ru-RU"/>
              </w:rPr>
              <w:t>М.П. (при наличии)</w:t>
            </w:r>
          </w:p>
          <w:p w:rsidR="00D972B5" w:rsidRDefault="00394C54" w:rsidP="00F47497">
            <w:pPr>
              <w:widowControl w:val="0"/>
              <w:spacing w:after="0" w:line="240" w:lineRule="auto"/>
              <w:rPr>
                <w:rFonts w:ascii="Times New Roman" w:eastAsia="Times New Roman" w:hAnsi="Times New Roman" w:cs="Times New Roman"/>
                <w:szCs w:val="20"/>
                <w:lang w:eastAsia="ru-RU"/>
              </w:rPr>
            </w:pPr>
            <w:r>
              <w:rPr>
                <w:rFonts w:ascii="Times New Roman" w:eastAsia="Times New Roman" w:hAnsi="Times New Roman" w:cs="Times New Roman"/>
                <w:szCs w:val="20"/>
                <w:lang w:eastAsia="ru-RU"/>
              </w:rPr>
              <w:t>«__» ______________ 202</w:t>
            </w:r>
            <w:r w:rsidR="00F47497">
              <w:rPr>
                <w:rFonts w:ascii="Times New Roman" w:eastAsia="Times New Roman" w:hAnsi="Times New Roman" w:cs="Times New Roman"/>
                <w:szCs w:val="20"/>
                <w:lang w:eastAsia="ru-RU"/>
              </w:rPr>
              <w:t>4</w:t>
            </w:r>
            <w:r>
              <w:rPr>
                <w:rFonts w:ascii="Times New Roman" w:eastAsia="Times New Roman" w:hAnsi="Times New Roman" w:cs="Times New Roman"/>
                <w:szCs w:val="20"/>
                <w:lang w:eastAsia="ru-RU"/>
              </w:rPr>
              <w:t xml:space="preserve"> г.</w:t>
            </w:r>
          </w:p>
        </w:tc>
      </w:tr>
    </w:tbl>
    <w:p w:rsidR="00D972B5" w:rsidRDefault="00D972B5">
      <w:pPr>
        <w:spacing w:after="0" w:line="240" w:lineRule="auto"/>
        <w:rPr>
          <w:rFonts w:ascii="Times New Roman" w:eastAsia="Times New Roman" w:hAnsi="Times New Roman" w:cs="Times New Roman"/>
          <w:b/>
          <w:sz w:val="20"/>
          <w:szCs w:val="20"/>
          <w:lang w:eastAsia="ru-RU"/>
        </w:rPr>
        <w:sectPr w:rsidR="00D972B5">
          <w:headerReference w:type="default" r:id="rId24"/>
          <w:headerReference w:type="first" r:id="rId25"/>
          <w:pgSz w:w="11905" w:h="16838"/>
          <w:pgMar w:top="907" w:right="1134" w:bottom="851" w:left="1701" w:header="567" w:footer="0" w:gutter="0"/>
          <w:pgNumType w:start="1"/>
          <w:cols w:space="720"/>
          <w:titlePg/>
          <w:docGrid w:linePitch="360"/>
        </w:sectPr>
      </w:pPr>
    </w:p>
    <w:tbl>
      <w:tblPr>
        <w:tblStyle w:val="af4"/>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69"/>
        <w:gridCol w:w="5670"/>
      </w:tblGrid>
      <w:tr w:rsidR="00D972B5" w:rsidTr="00EF7463">
        <w:tc>
          <w:tcPr>
            <w:tcW w:w="3969" w:type="dxa"/>
          </w:tcPr>
          <w:p w:rsidR="00D972B5" w:rsidRDefault="00D972B5">
            <w:pPr>
              <w:jc w:val="both"/>
              <w:outlineLvl w:val="0"/>
            </w:pPr>
          </w:p>
        </w:tc>
        <w:tc>
          <w:tcPr>
            <w:tcW w:w="5670" w:type="dxa"/>
          </w:tcPr>
          <w:p w:rsidR="00D972B5" w:rsidRDefault="00394C54">
            <w:pPr>
              <w:outlineLvl w:val="0"/>
              <w:rPr>
                <w:sz w:val="24"/>
                <w:szCs w:val="24"/>
              </w:rPr>
            </w:pPr>
            <w:r w:rsidRPr="00A34B16">
              <w:rPr>
                <w:sz w:val="24"/>
                <w:szCs w:val="24"/>
              </w:rPr>
              <w:t xml:space="preserve">Приложение № 2 </w:t>
            </w:r>
          </w:p>
          <w:p w:rsidR="00F47497" w:rsidRPr="00EF7463" w:rsidRDefault="00F47497" w:rsidP="00F47497">
            <w:pPr>
              <w:spacing w:line="192" w:lineRule="auto"/>
              <w:outlineLvl w:val="0"/>
            </w:pPr>
            <w:r w:rsidRPr="00EF7463">
              <w:t xml:space="preserve">к Условиям и порядку предоставления субсидий юридическим лицам, государственным, муниципальным учреждениям и индивидуальным предпринимателям на финансовое обеспечение (возмещение) затрат теплоснабжающих организаций, осуществляющих производство и (или) реализацию тепловой энергии, возникших вследствие разницы между фактической стоимостью твердого топлива (угля) и стоимостью твердого топлива (угля), учтенной в тарифах на тепловую энергию на 2024 год, и правила их предоставления, в том числе оснований для отказа </w:t>
            </w:r>
          </w:p>
          <w:p w:rsidR="00D972B5" w:rsidRDefault="00F47497" w:rsidP="00F47497">
            <w:pPr>
              <w:spacing w:line="192" w:lineRule="auto"/>
              <w:outlineLvl w:val="0"/>
              <w:rPr>
                <w:sz w:val="28"/>
                <w:szCs w:val="28"/>
              </w:rPr>
            </w:pPr>
            <w:r w:rsidRPr="00EF7463">
              <w:t>в предоставлении субсидии, порядка проведения отбора получателей субсидий, порядка расходования субсидий, порядка  и сроков возврата субсидий в случае нарушения условий их предоставления и представления отчетности</w:t>
            </w:r>
          </w:p>
        </w:tc>
      </w:tr>
    </w:tbl>
    <w:p w:rsidR="00D972B5" w:rsidRDefault="00D972B5">
      <w:pPr>
        <w:spacing w:after="0" w:line="240" w:lineRule="auto"/>
        <w:jc w:val="right"/>
        <w:rPr>
          <w:rFonts w:ascii="Times New Roman" w:eastAsia="Times New Roman" w:hAnsi="Times New Roman" w:cs="Times New Roman"/>
          <w:lang w:eastAsia="ru-RU"/>
        </w:rPr>
      </w:pPr>
    </w:p>
    <w:p w:rsidR="00D972B5" w:rsidRPr="0098020A" w:rsidRDefault="00F867AB" w:rsidP="00F867AB">
      <w:pPr>
        <w:tabs>
          <w:tab w:val="left" w:pos="207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ab/>
      </w:r>
      <w:r w:rsidR="007F2FF0" w:rsidRPr="007F2FF0">
        <w:rPr>
          <w:rFonts w:ascii="Times New Roman" w:eastAsia="Times New Roman" w:hAnsi="Times New Roman" w:cs="Times New Roman"/>
          <w:sz w:val="24"/>
          <w:szCs w:val="24"/>
          <w:lang w:eastAsia="ru-RU"/>
        </w:rPr>
        <w:t>Согласие на обработку персональных данных</w:t>
      </w:r>
    </w:p>
    <w:p w:rsidR="00D972B5" w:rsidRPr="0098020A" w:rsidRDefault="00D972B5">
      <w:pPr>
        <w:spacing w:after="0" w:line="240" w:lineRule="auto"/>
        <w:rPr>
          <w:rFonts w:ascii="Times New Roman" w:eastAsia="Times New Roman" w:hAnsi="Times New Roman" w:cs="Times New Roman"/>
          <w:sz w:val="24"/>
          <w:szCs w:val="24"/>
          <w:lang w:eastAsia="ru-RU"/>
        </w:rPr>
      </w:pPr>
    </w:p>
    <w:p w:rsidR="00D972B5" w:rsidRDefault="007F2FF0">
      <w:pPr>
        <w:spacing w:after="0" w:line="240" w:lineRule="auto"/>
        <w:rPr>
          <w:rFonts w:ascii="Times New Roman" w:eastAsia="Times New Roman" w:hAnsi="Times New Roman" w:cs="Times New Roman"/>
          <w:lang w:eastAsia="ru-RU"/>
        </w:rPr>
      </w:pPr>
      <w:r w:rsidRPr="007F2FF0">
        <w:rPr>
          <w:rFonts w:ascii="Times New Roman" w:eastAsia="Times New Roman" w:hAnsi="Times New Roman" w:cs="Times New Roman"/>
          <w:sz w:val="24"/>
          <w:szCs w:val="24"/>
          <w:lang w:eastAsia="ru-RU"/>
        </w:rPr>
        <w:t>Я,</w:t>
      </w:r>
      <w:r w:rsidR="00394C54">
        <w:rPr>
          <w:rFonts w:ascii="Times New Roman" w:eastAsia="Times New Roman" w:hAnsi="Times New Roman" w:cs="Times New Roman"/>
          <w:lang w:eastAsia="ru-RU"/>
        </w:rPr>
        <w:t xml:space="preserve"> _______________________________________________________________________________,</w:t>
      </w:r>
    </w:p>
    <w:p w:rsidR="00D972B5" w:rsidRDefault="00394C54">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(фамилия, имя, отчество (при наличии))</w:t>
      </w:r>
    </w:p>
    <w:p w:rsidR="00D972B5" w:rsidRDefault="007F2FF0">
      <w:pPr>
        <w:spacing w:after="0" w:line="240" w:lineRule="auto"/>
        <w:rPr>
          <w:rFonts w:ascii="Times New Roman" w:eastAsia="Times New Roman" w:hAnsi="Times New Roman" w:cs="Times New Roman"/>
          <w:lang w:eastAsia="ru-RU"/>
        </w:rPr>
      </w:pPr>
      <w:r w:rsidRPr="007F2FF0">
        <w:rPr>
          <w:rFonts w:ascii="Times New Roman" w:eastAsia="Times New Roman" w:hAnsi="Times New Roman" w:cs="Times New Roman"/>
          <w:sz w:val="24"/>
          <w:szCs w:val="24"/>
          <w:lang w:eastAsia="ru-RU"/>
        </w:rPr>
        <w:t>зарегистрированный (ая) по адресу:</w:t>
      </w:r>
      <w:r w:rsidR="0098020A">
        <w:rPr>
          <w:rFonts w:ascii="Times New Roman" w:eastAsia="Times New Roman" w:hAnsi="Times New Roman" w:cs="Times New Roman"/>
          <w:sz w:val="24"/>
          <w:szCs w:val="24"/>
          <w:lang w:eastAsia="ru-RU"/>
        </w:rPr>
        <w:t xml:space="preserve"> </w:t>
      </w:r>
      <w:r w:rsidR="00394C54">
        <w:rPr>
          <w:rFonts w:ascii="Times New Roman" w:eastAsia="Times New Roman" w:hAnsi="Times New Roman" w:cs="Times New Roman"/>
          <w:lang w:eastAsia="ru-RU"/>
        </w:rPr>
        <w:t>______________________________________________</w:t>
      </w:r>
    </w:p>
    <w:p w:rsidR="00D972B5" w:rsidRDefault="00394C54">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(адрес регистрации)</w:t>
      </w:r>
    </w:p>
    <w:p w:rsidR="00D972B5" w:rsidRDefault="00394C54">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документ</w:t>
      </w:r>
      <w:r w:rsidR="007F2FF0" w:rsidRPr="007F2FF0">
        <w:rPr>
          <w:rFonts w:ascii="Times New Roman" w:eastAsia="Times New Roman" w:hAnsi="Times New Roman" w:cs="Times New Roman"/>
          <w:sz w:val="24"/>
          <w:szCs w:val="24"/>
          <w:lang w:eastAsia="ru-RU"/>
        </w:rPr>
        <w:t>, удостоверяющий личность:</w:t>
      </w:r>
      <w:r w:rsidR="0098020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lang w:eastAsia="ru-RU"/>
        </w:rPr>
        <w:t>_________________________________________________</w:t>
      </w:r>
    </w:p>
    <w:p w:rsidR="00D972B5" w:rsidRDefault="00394C54">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(вид документа)</w:t>
      </w:r>
    </w:p>
    <w:p w:rsidR="00D972B5" w:rsidRDefault="00394C54">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серия:_______________ номер ________________ выдан «______» _______________20______г.</w:t>
      </w:r>
    </w:p>
    <w:p w:rsidR="00D972B5" w:rsidRDefault="00394C54">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_________________________________________________________________________________.</w:t>
      </w:r>
    </w:p>
    <w:p w:rsidR="00D972B5" w:rsidRDefault="00394C54">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(кем и когда выдан)</w:t>
      </w:r>
    </w:p>
    <w:tbl>
      <w:tblPr>
        <w:tblW w:w="9276" w:type="dxa"/>
        <w:tblLayout w:type="fixed"/>
        <w:tblCellMar>
          <w:top w:w="102" w:type="dxa"/>
          <w:left w:w="62" w:type="dxa"/>
          <w:bottom w:w="102" w:type="dxa"/>
          <w:right w:w="62" w:type="dxa"/>
        </w:tblCellMar>
        <w:tblLook w:val="0000"/>
      </w:tblPr>
      <w:tblGrid>
        <w:gridCol w:w="5576"/>
        <w:gridCol w:w="494"/>
        <w:gridCol w:w="3206"/>
      </w:tblGrid>
      <w:tr w:rsidR="00D972B5" w:rsidTr="00BF0879">
        <w:tc>
          <w:tcPr>
            <w:tcW w:w="9276" w:type="dxa"/>
            <w:gridSpan w:val="3"/>
          </w:tcPr>
          <w:p w:rsidR="00D972B5" w:rsidRPr="00116319" w:rsidRDefault="00822C56" w:rsidP="00116319">
            <w:pPr>
              <w:spacing w:after="0" w:line="240" w:lineRule="auto"/>
              <w:jc w:val="center"/>
              <w:rPr>
                <w:rFonts w:ascii="Times New Roman" w:eastAsia="Times New Roman" w:hAnsi="Times New Roman" w:cs="Times New Roman"/>
                <w:sz w:val="20"/>
                <w:szCs w:val="20"/>
                <w:lang w:eastAsia="ru-RU"/>
              </w:rPr>
            </w:pPr>
            <w:r w:rsidRPr="00822C56">
              <w:rPr>
                <w:rFonts w:ascii="Times New Roman" w:eastAsia="Times New Roman" w:hAnsi="Times New Roman" w:cs="Times New Roman"/>
                <w:sz w:val="24"/>
                <w:szCs w:val="24"/>
                <w:lang w:eastAsia="ru-RU"/>
              </w:rPr>
              <w:t>даю согласие ___________________________________________Красноярского края</w:t>
            </w:r>
            <w:r w:rsidRPr="00822C56">
              <w:rPr>
                <w:rFonts w:ascii="Times New Roman" w:eastAsia="Times New Roman" w:hAnsi="Times New Roman" w:cs="Times New Roman"/>
                <w:i/>
                <w:sz w:val="24"/>
                <w:szCs w:val="24"/>
                <w:lang w:eastAsia="ru-RU"/>
              </w:rPr>
              <w:t xml:space="preserve">                         </w:t>
            </w:r>
            <w:r w:rsidR="007F2FF0" w:rsidRPr="007F2FF0">
              <w:rPr>
                <w:rFonts w:ascii="Times New Roman" w:eastAsia="Times New Roman" w:hAnsi="Times New Roman" w:cs="Times New Roman"/>
                <w:sz w:val="20"/>
                <w:szCs w:val="20"/>
                <w:lang w:eastAsia="ru-RU"/>
              </w:rPr>
              <w:t>(наименование ОМС)</w:t>
            </w:r>
          </w:p>
          <w:p w:rsidR="00D972B5" w:rsidRPr="0098020A" w:rsidRDefault="007F2FF0" w:rsidP="00F867AB">
            <w:pPr>
              <w:spacing w:after="0" w:line="240" w:lineRule="auto"/>
              <w:jc w:val="both"/>
              <w:rPr>
                <w:rFonts w:ascii="Times New Roman" w:eastAsia="Times New Roman" w:hAnsi="Times New Roman" w:cs="Times New Roman"/>
                <w:sz w:val="24"/>
                <w:szCs w:val="24"/>
                <w:lang w:eastAsia="ru-RU"/>
              </w:rPr>
            </w:pPr>
            <w:r w:rsidRPr="007F2FF0">
              <w:rPr>
                <w:rFonts w:ascii="Times New Roman" w:eastAsia="Times New Roman" w:hAnsi="Times New Roman" w:cs="Times New Roman"/>
                <w:sz w:val="24"/>
                <w:szCs w:val="24"/>
                <w:lang w:eastAsia="ru-RU"/>
              </w:rPr>
              <w:t xml:space="preserve">в соответствии со </w:t>
            </w:r>
            <w:hyperlink r:id="rId26" w:tooltip="consultantplus://offline/ref=627E8CD37F379CF01B7227B143F27E9A98DBA45FB9562DF76FC1D74E30FB8A4C949E15A664DFE8BFB9FF056AA0391702CAEB6A2277EDC5C3Z3m3C" w:history="1">
              <w:r w:rsidRPr="007F2FF0">
                <w:rPr>
                  <w:rFonts w:ascii="Times New Roman" w:eastAsia="Times New Roman" w:hAnsi="Times New Roman" w:cs="Times New Roman"/>
                  <w:sz w:val="24"/>
                  <w:szCs w:val="24"/>
                  <w:lang w:eastAsia="ru-RU"/>
                </w:rPr>
                <w:t>статьей 9</w:t>
              </w:r>
            </w:hyperlink>
            <w:r w:rsidRPr="007F2FF0">
              <w:rPr>
                <w:rFonts w:ascii="Times New Roman" w:eastAsia="Times New Roman" w:hAnsi="Times New Roman" w:cs="Times New Roman"/>
                <w:sz w:val="24"/>
                <w:szCs w:val="24"/>
                <w:lang w:eastAsia="ru-RU"/>
              </w:rPr>
              <w:t xml:space="preserve"> Федерального закона от 27.07.2006 № 152-ФЗ «О персональных данных» на обработку персональных данных в целях участия </w:t>
            </w:r>
            <w:r w:rsidRPr="007F2FF0">
              <w:rPr>
                <w:rFonts w:ascii="Times New Roman" w:hAnsi="Times New Roman" w:cs="Times New Roman"/>
                <w:sz w:val="24"/>
                <w:szCs w:val="24"/>
                <w:lang w:eastAsia="ru-RU"/>
              </w:rPr>
              <w:t>в отборе юридическим лицам государственным, муниципальным учреждениям и индивидуальным предпринимателям и индивидуальным предпринимателям для предоставления субсидий на финансовое обеспечение (возмещение) затрат теплоснабжающих организаций, осуществляющих производство  и (или) реализацию тепловой энергии, возникших вследствие разницы между фактической стоимостью твердого топлива (угля) и стоимостью твердого топлива (угля), учтенной в тарифах на тепловую энергию на 2024 год (далее - отбор)</w:t>
            </w:r>
            <w:r w:rsidRPr="007F2FF0">
              <w:rPr>
                <w:rFonts w:ascii="Times New Roman" w:eastAsia="Times New Roman" w:hAnsi="Times New Roman" w:cs="Times New Roman"/>
                <w:sz w:val="24"/>
                <w:szCs w:val="24"/>
                <w:lang w:eastAsia="ru-RU"/>
              </w:rPr>
              <w:t xml:space="preserve">,а именно на совершение действий, предусмотренных </w:t>
            </w:r>
            <w:hyperlink r:id="rId27" w:tooltip="consultantplus://offline/ref=627E8CD37F379CF01B7227B143F27E9A98DBA45FB9562DF76FC1D74E30FB8A4C949E15A664DFE8BBB8FF056AA0391702CAEB6A2277EDC5C3Z3m3C" w:history="1">
              <w:r w:rsidRPr="007F2FF0">
                <w:rPr>
                  <w:rFonts w:ascii="Times New Roman" w:eastAsia="Times New Roman" w:hAnsi="Times New Roman" w:cs="Times New Roman"/>
                  <w:sz w:val="24"/>
                  <w:szCs w:val="24"/>
                  <w:lang w:eastAsia="ru-RU"/>
                </w:rPr>
                <w:t>пунктом 3 статьи 3</w:t>
              </w:r>
            </w:hyperlink>
            <w:r w:rsidRPr="007F2FF0">
              <w:rPr>
                <w:rFonts w:ascii="Times New Roman" w:eastAsia="Times New Roman" w:hAnsi="Times New Roman" w:cs="Times New Roman"/>
                <w:sz w:val="24"/>
                <w:szCs w:val="24"/>
                <w:lang w:eastAsia="ru-RU"/>
              </w:rPr>
              <w:t xml:space="preserve"> Федерального закона </w:t>
            </w:r>
            <w:r w:rsidRPr="007F2FF0">
              <w:rPr>
                <w:rFonts w:ascii="Times New Roman" w:eastAsia="Times New Roman" w:hAnsi="Times New Roman" w:cs="Times New Roman"/>
                <w:sz w:val="24"/>
                <w:szCs w:val="24"/>
                <w:lang w:eastAsia="ru-RU"/>
              </w:rPr>
              <w:br/>
              <w:t>от 27.07.2006 № 152-ФЗ «О</w:t>
            </w:r>
            <w:r w:rsidR="0098020A">
              <w:rPr>
                <w:rFonts w:ascii="Times New Roman" w:eastAsia="Times New Roman" w:hAnsi="Times New Roman" w:cs="Times New Roman"/>
                <w:sz w:val="24"/>
                <w:szCs w:val="24"/>
                <w:lang w:eastAsia="ru-RU"/>
              </w:rPr>
              <w:t xml:space="preserve"> </w:t>
            </w:r>
            <w:r w:rsidRPr="007F2FF0">
              <w:rPr>
                <w:rFonts w:ascii="Times New Roman" w:eastAsia="Times New Roman" w:hAnsi="Times New Roman" w:cs="Times New Roman"/>
                <w:sz w:val="24"/>
                <w:szCs w:val="24"/>
                <w:lang w:eastAsia="ru-RU"/>
              </w:rPr>
              <w:t>персональных данных», со</w:t>
            </w:r>
            <w:r w:rsidR="0098020A">
              <w:rPr>
                <w:rFonts w:ascii="Times New Roman" w:eastAsia="Times New Roman" w:hAnsi="Times New Roman" w:cs="Times New Roman"/>
                <w:sz w:val="24"/>
                <w:szCs w:val="24"/>
                <w:lang w:eastAsia="ru-RU"/>
              </w:rPr>
              <w:t xml:space="preserve"> </w:t>
            </w:r>
            <w:r w:rsidRPr="007F2FF0">
              <w:rPr>
                <w:rFonts w:ascii="Times New Roman" w:eastAsia="Times New Roman" w:hAnsi="Times New Roman" w:cs="Times New Roman"/>
                <w:sz w:val="24"/>
                <w:szCs w:val="24"/>
                <w:lang w:eastAsia="ru-RU"/>
              </w:rPr>
              <w:t>сведениями, представленными мной в _________________________________________________ Красноярского края</w:t>
            </w:r>
          </w:p>
          <w:p w:rsidR="00D972B5" w:rsidRPr="00116319" w:rsidRDefault="00394C54">
            <w:pPr>
              <w:spacing w:after="0" w:line="240" w:lineRule="auto"/>
              <w:ind w:firstLine="283"/>
              <w:jc w:val="both"/>
              <w:rPr>
                <w:rFonts w:ascii="Times New Roman" w:eastAsia="Times New Roman" w:hAnsi="Times New Roman" w:cs="Times New Roman"/>
                <w:sz w:val="20"/>
                <w:szCs w:val="20"/>
                <w:lang w:eastAsia="ru-RU"/>
              </w:rPr>
            </w:pPr>
            <w:r>
              <w:rPr>
                <w:rFonts w:ascii="Times New Roman" w:eastAsia="Times New Roman" w:hAnsi="Times New Roman" w:cs="Times New Roman"/>
                <w:i/>
                <w:sz w:val="16"/>
                <w:szCs w:val="16"/>
                <w:lang w:eastAsia="ru-RU"/>
              </w:rPr>
              <w:t xml:space="preserve">                                           </w:t>
            </w:r>
            <w:r w:rsidR="007F2FF0" w:rsidRPr="007F2FF0">
              <w:rPr>
                <w:rFonts w:ascii="Times New Roman" w:eastAsia="Times New Roman" w:hAnsi="Times New Roman" w:cs="Times New Roman"/>
                <w:sz w:val="20"/>
                <w:szCs w:val="20"/>
                <w:lang w:eastAsia="ru-RU"/>
              </w:rPr>
              <w:t xml:space="preserve">(наименование ОМС) </w:t>
            </w:r>
          </w:p>
          <w:p w:rsidR="00D972B5" w:rsidRPr="0098020A" w:rsidRDefault="0011631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7F2FF0" w:rsidRPr="007F2FF0">
              <w:rPr>
                <w:rFonts w:ascii="Times New Roman" w:eastAsia="Times New Roman" w:hAnsi="Times New Roman" w:cs="Times New Roman"/>
                <w:sz w:val="24"/>
                <w:szCs w:val="24"/>
                <w:lang w:eastAsia="ru-RU"/>
              </w:rPr>
              <w:t>ля</w:t>
            </w:r>
            <w:r>
              <w:rPr>
                <w:rFonts w:ascii="Times New Roman" w:eastAsia="Times New Roman" w:hAnsi="Times New Roman" w:cs="Times New Roman"/>
                <w:sz w:val="24"/>
                <w:szCs w:val="24"/>
                <w:lang w:eastAsia="ru-RU"/>
              </w:rPr>
              <w:t xml:space="preserve"> </w:t>
            </w:r>
            <w:r w:rsidR="007F2FF0" w:rsidRPr="007F2FF0">
              <w:rPr>
                <w:rFonts w:ascii="Times New Roman" w:eastAsia="Times New Roman" w:hAnsi="Times New Roman" w:cs="Times New Roman"/>
                <w:sz w:val="24"/>
                <w:szCs w:val="24"/>
                <w:lang w:eastAsia="ru-RU"/>
              </w:rPr>
              <w:t>участия в указанном отборе.</w:t>
            </w:r>
          </w:p>
          <w:p w:rsidR="00184AFF" w:rsidRDefault="007F2FF0">
            <w:pPr>
              <w:spacing w:after="0" w:line="240" w:lineRule="auto"/>
              <w:ind w:firstLine="284"/>
              <w:jc w:val="both"/>
              <w:rPr>
                <w:rFonts w:ascii="Times New Roman" w:eastAsia="Times New Roman" w:hAnsi="Times New Roman" w:cs="Times New Roman"/>
                <w:sz w:val="24"/>
                <w:szCs w:val="24"/>
                <w:lang w:eastAsia="ru-RU"/>
              </w:rPr>
            </w:pPr>
            <w:r w:rsidRPr="007F2FF0">
              <w:rPr>
                <w:rFonts w:ascii="Times New Roman" w:eastAsia="Times New Roman" w:hAnsi="Times New Roman" w:cs="Times New Roman"/>
                <w:sz w:val="24"/>
                <w:szCs w:val="24"/>
                <w:lang w:eastAsia="ru-RU"/>
              </w:rPr>
              <w:t>Я ознакомлен (а), что:</w:t>
            </w:r>
          </w:p>
          <w:p w:rsidR="00184AFF" w:rsidRDefault="007F2FF0">
            <w:pPr>
              <w:spacing w:after="0" w:line="240" w:lineRule="auto"/>
              <w:ind w:firstLine="284"/>
              <w:jc w:val="both"/>
              <w:rPr>
                <w:rFonts w:ascii="Times New Roman" w:eastAsia="Times New Roman" w:hAnsi="Times New Roman" w:cs="Times New Roman"/>
                <w:sz w:val="24"/>
                <w:szCs w:val="24"/>
                <w:lang w:eastAsia="ru-RU"/>
              </w:rPr>
            </w:pPr>
            <w:r w:rsidRPr="007F2FF0">
              <w:rPr>
                <w:rFonts w:ascii="Times New Roman" w:eastAsia="Times New Roman" w:hAnsi="Times New Roman" w:cs="Times New Roman"/>
                <w:sz w:val="24"/>
                <w:szCs w:val="24"/>
                <w:lang w:eastAsia="ru-RU"/>
              </w:rPr>
              <w:t xml:space="preserve">1) согласие на обработку персональных данных действует с даты подписания настоящего согласия в течение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 </w:t>
            </w:r>
          </w:p>
          <w:p w:rsidR="00184AFF" w:rsidRDefault="007F2FF0">
            <w:pPr>
              <w:spacing w:after="0" w:line="240" w:lineRule="auto"/>
              <w:ind w:firstLine="284"/>
              <w:jc w:val="both"/>
              <w:rPr>
                <w:rFonts w:ascii="Times New Roman" w:eastAsia="Times New Roman" w:hAnsi="Times New Roman" w:cs="Times New Roman"/>
                <w:sz w:val="24"/>
                <w:szCs w:val="24"/>
                <w:lang w:eastAsia="ru-RU"/>
              </w:rPr>
            </w:pPr>
            <w:r w:rsidRPr="007F2FF0">
              <w:rPr>
                <w:rFonts w:ascii="Times New Roman" w:eastAsia="Times New Roman" w:hAnsi="Times New Roman" w:cs="Times New Roman"/>
                <w:sz w:val="24"/>
                <w:szCs w:val="24"/>
                <w:lang w:eastAsia="ru-RU"/>
              </w:rPr>
              <w:t>2) согласие на обработку персональных данных может быть отозвано на основании письменного заявления в произвольной форме;</w:t>
            </w:r>
          </w:p>
          <w:p w:rsidR="00184AFF" w:rsidRDefault="007F2FF0">
            <w:pPr>
              <w:spacing w:after="0" w:line="240" w:lineRule="auto"/>
              <w:ind w:firstLine="284"/>
              <w:jc w:val="both"/>
              <w:rPr>
                <w:rFonts w:ascii="Times New Roman" w:eastAsia="Times New Roman" w:hAnsi="Times New Roman" w:cs="Times New Roman"/>
                <w:lang w:eastAsia="ru-RU"/>
              </w:rPr>
            </w:pPr>
            <w:r w:rsidRPr="007F2FF0">
              <w:rPr>
                <w:rFonts w:ascii="Times New Roman" w:eastAsia="Times New Roman" w:hAnsi="Times New Roman" w:cs="Times New Roman"/>
                <w:sz w:val="24"/>
                <w:szCs w:val="24"/>
                <w:lang w:eastAsia="ru-RU"/>
              </w:rPr>
              <w:t>3) персональные данные, представляемые в отношении третьих лиц, будут обрабатываться только в целях осуществления и выполнения функций, возложенных законодательством Российской Федерации ________________________________________</w:t>
            </w:r>
            <w:r w:rsidR="00394C54">
              <w:rPr>
                <w:rFonts w:ascii="Times New Roman" w:eastAsia="Times New Roman" w:hAnsi="Times New Roman" w:cs="Times New Roman"/>
                <w:lang w:eastAsia="ru-RU"/>
              </w:rPr>
              <w:t xml:space="preserve"> </w:t>
            </w:r>
          </w:p>
          <w:p w:rsidR="00D972B5" w:rsidRDefault="00394C54">
            <w:pPr>
              <w:spacing w:after="0" w:line="240" w:lineRule="auto"/>
              <w:ind w:firstLine="283"/>
              <w:jc w:val="both"/>
              <w:rPr>
                <w:rFonts w:ascii="Times New Roman" w:eastAsia="Times New Roman" w:hAnsi="Times New Roman" w:cs="Times New Roman"/>
                <w:i/>
                <w:sz w:val="16"/>
                <w:szCs w:val="16"/>
                <w:lang w:eastAsia="ru-RU"/>
              </w:rPr>
            </w:pPr>
            <w:r>
              <w:rPr>
                <w:rFonts w:ascii="Times New Roman" w:eastAsia="Times New Roman" w:hAnsi="Times New Roman" w:cs="Times New Roman"/>
                <w:i/>
                <w:sz w:val="16"/>
                <w:szCs w:val="16"/>
                <w:lang w:eastAsia="ru-RU"/>
              </w:rPr>
              <w:t xml:space="preserve">                                                                                                                            (наименование ОМС) </w:t>
            </w:r>
          </w:p>
          <w:p w:rsidR="00D972B5" w:rsidRPr="0098020A" w:rsidRDefault="007F2FF0">
            <w:pPr>
              <w:spacing w:after="0" w:line="240" w:lineRule="auto"/>
              <w:jc w:val="both"/>
              <w:rPr>
                <w:rFonts w:ascii="Times New Roman" w:eastAsia="Times New Roman" w:hAnsi="Times New Roman" w:cs="Times New Roman"/>
                <w:sz w:val="24"/>
                <w:szCs w:val="24"/>
                <w:lang w:eastAsia="ru-RU"/>
              </w:rPr>
            </w:pPr>
            <w:r w:rsidRPr="007F2FF0">
              <w:rPr>
                <w:rFonts w:ascii="Times New Roman" w:eastAsia="Times New Roman" w:hAnsi="Times New Roman" w:cs="Times New Roman"/>
                <w:sz w:val="24"/>
                <w:szCs w:val="24"/>
                <w:lang w:eastAsia="ru-RU"/>
              </w:rPr>
              <w:t>Красноярского края.</w:t>
            </w:r>
          </w:p>
        </w:tc>
      </w:tr>
      <w:tr w:rsidR="00D972B5" w:rsidTr="00BF0879">
        <w:tc>
          <w:tcPr>
            <w:tcW w:w="5576" w:type="dxa"/>
            <w:tcBorders>
              <w:bottom w:val="single" w:sz="4" w:space="0" w:color="auto"/>
            </w:tcBorders>
          </w:tcPr>
          <w:p w:rsidR="00D972B5" w:rsidRDefault="00D972B5">
            <w:pPr>
              <w:spacing w:after="0" w:line="240" w:lineRule="auto"/>
              <w:rPr>
                <w:rFonts w:ascii="Times New Roman" w:eastAsia="Times New Roman" w:hAnsi="Times New Roman" w:cs="Times New Roman"/>
                <w:lang w:eastAsia="ru-RU"/>
              </w:rPr>
            </w:pPr>
          </w:p>
        </w:tc>
        <w:tc>
          <w:tcPr>
            <w:tcW w:w="494" w:type="dxa"/>
          </w:tcPr>
          <w:p w:rsidR="00D972B5" w:rsidRDefault="00D972B5">
            <w:pPr>
              <w:spacing w:after="0" w:line="240" w:lineRule="auto"/>
              <w:jc w:val="both"/>
              <w:rPr>
                <w:rFonts w:ascii="Times New Roman" w:eastAsia="Times New Roman" w:hAnsi="Times New Roman" w:cs="Times New Roman"/>
                <w:lang w:eastAsia="ru-RU"/>
              </w:rPr>
            </w:pPr>
          </w:p>
        </w:tc>
        <w:tc>
          <w:tcPr>
            <w:tcW w:w="3206" w:type="dxa"/>
            <w:tcBorders>
              <w:bottom w:val="single" w:sz="4" w:space="0" w:color="auto"/>
            </w:tcBorders>
          </w:tcPr>
          <w:p w:rsidR="00D972B5" w:rsidRDefault="00D972B5">
            <w:pPr>
              <w:spacing w:after="0" w:line="240" w:lineRule="auto"/>
              <w:jc w:val="both"/>
              <w:rPr>
                <w:rFonts w:ascii="Times New Roman" w:eastAsia="Times New Roman" w:hAnsi="Times New Roman" w:cs="Times New Roman"/>
                <w:lang w:eastAsia="ru-RU"/>
              </w:rPr>
            </w:pPr>
          </w:p>
        </w:tc>
      </w:tr>
      <w:tr w:rsidR="00D972B5" w:rsidTr="00BF0879">
        <w:tc>
          <w:tcPr>
            <w:tcW w:w="5576" w:type="dxa"/>
            <w:tcBorders>
              <w:top w:val="single" w:sz="4" w:space="0" w:color="auto"/>
            </w:tcBorders>
          </w:tcPr>
          <w:p w:rsidR="00D972B5" w:rsidRDefault="00394C5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(фамилия, имя и отчество (при наличии))</w:t>
            </w:r>
          </w:p>
        </w:tc>
        <w:tc>
          <w:tcPr>
            <w:tcW w:w="494" w:type="dxa"/>
          </w:tcPr>
          <w:p w:rsidR="00D972B5" w:rsidRDefault="00D972B5">
            <w:pPr>
              <w:spacing w:after="0" w:line="240" w:lineRule="auto"/>
              <w:jc w:val="both"/>
              <w:rPr>
                <w:rFonts w:ascii="Times New Roman" w:eastAsia="Times New Roman" w:hAnsi="Times New Roman" w:cs="Times New Roman"/>
                <w:lang w:eastAsia="ru-RU"/>
              </w:rPr>
            </w:pPr>
          </w:p>
        </w:tc>
        <w:tc>
          <w:tcPr>
            <w:tcW w:w="3206" w:type="dxa"/>
            <w:tcBorders>
              <w:top w:val="single" w:sz="4" w:space="0" w:color="auto"/>
            </w:tcBorders>
          </w:tcPr>
          <w:p w:rsidR="00D972B5" w:rsidRDefault="00394C5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(подпись)</w:t>
            </w:r>
          </w:p>
        </w:tc>
      </w:tr>
    </w:tbl>
    <w:p w:rsidR="00D972B5" w:rsidRDefault="00D972B5">
      <w:pPr>
        <w:spacing w:after="0" w:line="240" w:lineRule="auto"/>
        <w:jc w:val="right"/>
        <w:outlineLvl w:val="0"/>
        <w:rPr>
          <w:rFonts w:ascii="Times New Roman" w:eastAsia="Times New Roman" w:hAnsi="Times New Roman" w:cs="Times New Roman"/>
          <w:lang w:eastAsia="ru-RU"/>
        </w:rPr>
        <w:sectPr w:rsidR="00D972B5">
          <w:pgSz w:w="11905" w:h="16838"/>
          <w:pgMar w:top="1134" w:right="1134" w:bottom="993" w:left="1701" w:header="567" w:footer="0" w:gutter="0"/>
          <w:pgNumType w:start="1"/>
          <w:cols w:space="720"/>
          <w:titlePg/>
          <w:docGrid w:linePitch="360"/>
        </w:sectPr>
      </w:pPr>
    </w:p>
    <w:p w:rsidR="00D972B5" w:rsidRPr="00870EC0" w:rsidRDefault="007F2FF0" w:rsidP="00FF2529">
      <w:pPr>
        <w:spacing w:after="0" w:line="240" w:lineRule="auto"/>
        <w:ind w:left="7230"/>
        <w:outlineLvl w:val="0"/>
        <w:rPr>
          <w:rFonts w:ascii="Times New Roman" w:eastAsia="Times New Roman" w:hAnsi="Times New Roman" w:cs="Times New Roman"/>
          <w:lang w:eastAsia="ru-RU"/>
        </w:rPr>
      </w:pPr>
      <w:r w:rsidRPr="007F2FF0">
        <w:rPr>
          <w:rFonts w:ascii="Times New Roman" w:eastAsia="Times New Roman" w:hAnsi="Times New Roman" w:cs="Times New Roman"/>
          <w:lang w:eastAsia="ru-RU"/>
        </w:rPr>
        <w:lastRenderedPageBreak/>
        <w:t>Приложение № 3</w:t>
      </w:r>
    </w:p>
    <w:p w:rsidR="000E4116" w:rsidRPr="00870EC0" w:rsidRDefault="007F2FF0" w:rsidP="000E4116">
      <w:pPr>
        <w:spacing w:after="0" w:line="192" w:lineRule="auto"/>
        <w:ind w:left="7229"/>
        <w:outlineLvl w:val="0"/>
        <w:rPr>
          <w:rFonts w:ascii="Times New Roman" w:hAnsi="Times New Roman" w:cs="Times New Roman"/>
          <w:lang w:eastAsia="ru-RU"/>
        </w:rPr>
      </w:pPr>
      <w:r w:rsidRPr="007F2FF0">
        <w:rPr>
          <w:rFonts w:ascii="Times New Roman" w:hAnsi="Times New Roman" w:cs="Times New Roman"/>
          <w:lang w:eastAsia="ru-RU"/>
        </w:rPr>
        <w:t xml:space="preserve">к Условиям и порядку предоставления субсидий юридическим лицам, государственным, муниципальным учреждениям и индивидуальным предпринимателям на финансовое обеспечение (возмещение) затрат теплоснабжающих организаций, осуществляющих производство и (или) реализацию тепловой энергии, возникших вследствие разницы между фактической стоимостью твердого топлива (угля)  и стоимостью твердого топлива (угля), учтенной в тарифах на тепловую энергию на 2024 год, и правила их предоставления, в том числе оснований для отказа в предоставлении  субсидии, порядка проведения отбора получателей субсидий, порядка расходования субсидий, порядка  и сроков  возврата субсидий в случае нарушения условий их </w:t>
      </w:r>
    </w:p>
    <w:p w:rsidR="000E4116" w:rsidRPr="00870EC0" w:rsidRDefault="007F2FF0" w:rsidP="000E4116">
      <w:pPr>
        <w:spacing w:after="0" w:line="192" w:lineRule="auto"/>
        <w:ind w:left="7229"/>
        <w:outlineLvl w:val="0"/>
        <w:rPr>
          <w:rFonts w:ascii="Times New Roman" w:hAnsi="Times New Roman" w:cs="Times New Roman"/>
          <w:lang w:eastAsia="ru-RU"/>
        </w:rPr>
      </w:pPr>
      <w:r w:rsidRPr="007F2FF0">
        <w:rPr>
          <w:rFonts w:ascii="Times New Roman" w:hAnsi="Times New Roman" w:cs="Times New Roman"/>
          <w:lang w:eastAsia="ru-RU"/>
        </w:rPr>
        <w:t>предоставления и представления отчетности</w:t>
      </w:r>
    </w:p>
    <w:p w:rsidR="00D972B5" w:rsidRPr="00870EC0" w:rsidRDefault="00D972B5" w:rsidP="000E4116">
      <w:pPr>
        <w:spacing w:after="0" w:line="192" w:lineRule="auto"/>
        <w:ind w:left="7229"/>
        <w:outlineLvl w:val="0"/>
        <w:rPr>
          <w:rFonts w:ascii="Times New Roman" w:eastAsia="Times New Roman" w:hAnsi="Times New Roman" w:cs="Times New Roman"/>
          <w:lang w:eastAsia="ru-RU"/>
        </w:rPr>
      </w:pPr>
    </w:p>
    <w:p w:rsidR="000E4116" w:rsidRPr="00870EC0" w:rsidRDefault="007F2FF0" w:rsidP="000E4116">
      <w:pPr>
        <w:spacing w:after="0" w:line="192" w:lineRule="auto"/>
        <w:jc w:val="center"/>
        <w:rPr>
          <w:sz w:val="24"/>
          <w:szCs w:val="24"/>
          <w:lang w:eastAsia="ru-RU"/>
        </w:rPr>
      </w:pPr>
      <w:r w:rsidRPr="007F2FF0">
        <w:rPr>
          <w:rFonts w:ascii="Times New Roman" w:hAnsi="Times New Roman" w:cs="Times New Roman"/>
          <w:sz w:val="24"/>
          <w:szCs w:val="24"/>
          <w:lang w:eastAsia="ru-RU"/>
        </w:rPr>
        <w:t>Расчет размера потребности в субсидии на финансовое обеспечение (возмещение) затрат ресурсоснабжающих организаций, осуществляющих производство и (или) реализацию тепловой энергии,  возникших вследствие разницы между фактической стоимостью твердого топлива (угля)  и стоимостью твердого топлива</w:t>
      </w:r>
      <w:r w:rsidRPr="007F2FF0">
        <w:rPr>
          <w:sz w:val="24"/>
          <w:szCs w:val="24"/>
          <w:lang w:eastAsia="ru-RU"/>
        </w:rPr>
        <w:t xml:space="preserve"> </w:t>
      </w:r>
      <w:r w:rsidRPr="007F2FF0">
        <w:rPr>
          <w:rFonts w:ascii="Times New Roman" w:hAnsi="Times New Roman" w:cs="Times New Roman"/>
          <w:sz w:val="24"/>
          <w:szCs w:val="24"/>
          <w:lang w:eastAsia="ru-RU"/>
        </w:rPr>
        <w:t>(угля), учтенной в тарифах на тепловую энергию</w:t>
      </w:r>
      <w:r w:rsidRPr="007F2FF0">
        <w:rPr>
          <w:rFonts w:ascii="Times New Roman" w:hAnsi="Times New Roman" w:cs="Times New Roman"/>
          <w:color w:val="C00000"/>
          <w:sz w:val="24"/>
          <w:szCs w:val="24"/>
        </w:rPr>
        <w:t xml:space="preserve"> </w:t>
      </w:r>
      <w:r w:rsidRPr="007F2FF0">
        <w:rPr>
          <w:rFonts w:ascii="Times New Roman" w:hAnsi="Times New Roman" w:cs="Times New Roman"/>
          <w:sz w:val="24"/>
          <w:szCs w:val="24"/>
          <w:lang w:eastAsia="ru-RU"/>
        </w:rPr>
        <w:t>на 2024 год</w:t>
      </w:r>
      <w:r w:rsidRPr="007F2FF0">
        <w:rPr>
          <w:sz w:val="24"/>
          <w:szCs w:val="24"/>
          <w:lang w:eastAsia="ru-RU"/>
        </w:rPr>
        <w:t xml:space="preserve"> ____________________________________________________________________</w:t>
      </w:r>
    </w:p>
    <w:p w:rsidR="00D972B5" w:rsidRPr="00D16ACD" w:rsidRDefault="007F2FF0" w:rsidP="003D7D13">
      <w:pPr>
        <w:spacing w:after="0" w:line="240" w:lineRule="auto"/>
        <w:jc w:val="center"/>
        <w:rPr>
          <w:rFonts w:ascii="Times New Roman" w:eastAsia="Times New Roman" w:hAnsi="Times New Roman" w:cs="Times New Roman"/>
          <w:sz w:val="28"/>
          <w:szCs w:val="28"/>
          <w:lang w:eastAsia="ru-RU"/>
        </w:rPr>
      </w:pPr>
      <w:r w:rsidRPr="007F2FF0">
        <w:rPr>
          <w:rFonts w:ascii="Times New Roman" w:eastAsia="Times New Roman" w:hAnsi="Times New Roman" w:cs="Times New Roman"/>
          <w:sz w:val="28"/>
          <w:szCs w:val="28"/>
          <w:lang w:eastAsia="ru-RU"/>
        </w:rPr>
        <w:t>____________________________________________________________________</w:t>
      </w:r>
    </w:p>
    <w:p w:rsidR="00D972B5" w:rsidRPr="003D7D13" w:rsidRDefault="00394C54" w:rsidP="003D7D13">
      <w:pPr>
        <w:spacing w:after="0" w:line="240" w:lineRule="auto"/>
        <w:jc w:val="center"/>
        <w:rPr>
          <w:rFonts w:ascii="Times New Roman" w:eastAsia="Times New Roman" w:hAnsi="Times New Roman" w:cs="Times New Roman"/>
          <w:sz w:val="18"/>
          <w:szCs w:val="18"/>
          <w:lang w:eastAsia="ru-RU"/>
        </w:rPr>
      </w:pPr>
      <w:r w:rsidRPr="003D7D13">
        <w:rPr>
          <w:rFonts w:ascii="Times New Roman" w:eastAsia="Times New Roman" w:hAnsi="Times New Roman" w:cs="Times New Roman"/>
          <w:sz w:val="18"/>
          <w:szCs w:val="18"/>
          <w:lang w:eastAsia="ru-RU"/>
        </w:rPr>
        <w:t>(полное наименование юридического лица</w:t>
      </w:r>
      <w:r w:rsidR="003D7D13">
        <w:rPr>
          <w:rFonts w:ascii="Times New Roman" w:eastAsia="Times New Roman" w:hAnsi="Times New Roman" w:cs="Times New Roman"/>
          <w:sz w:val="18"/>
          <w:szCs w:val="18"/>
          <w:lang w:eastAsia="ru-RU"/>
        </w:rPr>
        <w:t xml:space="preserve"> </w:t>
      </w:r>
      <w:r w:rsidR="00EF40F6" w:rsidRPr="003D7D13">
        <w:rPr>
          <w:rFonts w:ascii="Times New Roman" w:eastAsiaTheme="minorEastAsia" w:hAnsi="Times New Roman"/>
          <w:sz w:val="18"/>
          <w:szCs w:val="18"/>
          <w:lang w:eastAsia="ru-RU"/>
        </w:rPr>
        <w:t>дивидуальным предпринимателям</w:t>
      </w:r>
      <w:r w:rsidR="00EF40F6" w:rsidRPr="003D7D13">
        <w:rPr>
          <w:rFonts w:ascii="Times New Roman" w:eastAsia="Times New Roman" w:hAnsi="Times New Roman" w:cs="Times New Roman"/>
          <w:sz w:val="18"/>
          <w:szCs w:val="18"/>
          <w:lang w:eastAsia="ru-RU"/>
        </w:rPr>
        <w:t xml:space="preserve"> </w:t>
      </w:r>
      <w:r w:rsidRPr="003D7D13">
        <w:rPr>
          <w:rFonts w:ascii="Times New Roman" w:eastAsia="Times New Roman" w:hAnsi="Times New Roman" w:cs="Times New Roman"/>
          <w:sz w:val="18"/>
          <w:szCs w:val="18"/>
          <w:lang w:eastAsia="ru-RU"/>
        </w:rPr>
        <w:t>или ФИО индивидуального  предпринимателя)</w:t>
      </w:r>
    </w:p>
    <w:tbl>
      <w:tblPr>
        <w:tblW w:w="14757" w:type="dxa"/>
        <w:tblInd w:w="93" w:type="dxa"/>
        <w:tblLayout w:type="fixed"/>
        <w:tblLook w:val="0000"/>
      </w:tblPr>
      <w:tblGrid>
        <w:gridCol w:w="441"/>
        <w:gridCol w:w="708"/>
        <w:gridCol w:w="426"/>
        <w:gridCol w:w="850"/>
        <w:gridCol w:w="566"/>
        <w:gridCol w:w="567"/>
        <w:gridCol w:w="993"/>
        <w:gridCol w:w="1418"/>
        <w:gridCol w:w="1134"/>
        <w:gridCol w:w="1417"/>
        <w:gridCol w:w="1985"/>
        <w:gridCol w:w="2268"/>
        <w:gridCol w:w="1984"/>
      </w:tblGrid>
      <w:tr w:rsidR="000E4116" w:rsidTr="00870EC0">
        <w:trPr>
          <w:trHeight w:val="2676"/>
        </w:trPr>
        <w:tc>
          <w:tcPr>
            <w:tcW w:w="441" w:type="dxa"/>
            <w:vMerge w:val="restart"/>
            <w:tcBorders>
              <w:top w:val="single" w:sz="4" w:space="0" w:color="auto"/>
              <w:left w:val="single" w:sz="4" w:space="0" w:color="auto"/>
              <w:bottom w:val="single" w:sz="4" w:space="0" w:color="000000"/>
              <w:right w:val="single" w:sz="4" w:space="0" w:color="auto"/>
            </w:tcBorders>
            <w:vAlign w:val="center"/>
          </w:tcPr>
          <w:p w:rsidR="000E4116" w:rsidRPr="0098020A" w:rsidRDefault="007F2FF0" w:rsidP="000E4116">
            <w:pPr>
              <w:spacing w:after="0"/>
              <w:jc w:val="center"/>
              <w:rPr>
                <w:rFonts w:ascii="Times New Roman" w:hAnsi="Times New Roman" w:cs="Times New Roman"/>
              </w:rPr>
            </w:pPr>
            <w:r w:rsidRPr="007F2FF0">
              <w:rPr>
                <w:rFonts w:ascii="Times New Roman" w:hAnsi="Times New Roman" w:cs="Times New Roman"/>
              </w:rPr>
              <w:t>№ п/п</w:t>
            </w:r>
          </w:p>
        </w:tc>
        <w:tc>
          <w:tcPr>
            <w:tcW w:w="1134" w:type="dxa"/>
            <w:gridSpan w:val="2"/>
            <w:vMerge w:val="restart"/>
            <w:tcBorders>
              <w:top w:val="single" w:sz="4" w:space="0" w:color="auto"/>
              <w:left w:val="single" w:sz="4" w:space="0" w:color="auto"/>
              <w:bottom w:val="single" w:sz="4" w:space="0" w:color="000000"/>
              <w:right w:val="single" w:sz="4" w:space="0" w:color="auto"/>
            </w:tcBorders>
            <w:vAlign w:val="center"/>
          </w:tcPr>
          <w:p w:rsidR="000E4116" w:rsidRPr="0098020A" w:rsidRDefault="007F2FF0" w:rsidP="000E4116">
            <w:pPr>
              <w:spacing w:after="0"/>
              <w:jc w:val="center"/>
              <w:rPr>
                <w:rFonts w:ascii="Times New Roman" w:hAnsi="Times New Roman" w:cs="Times New Roman"/>
              </w:rPr>
            </w:pPr>
            <w:r w:rsidRPr="007F2FF0">
              <w:rPr>
                <w:rFonts w:ascii="Times New Roman" w:hAnsi="Times New Roman" w:cs="Times New Roman"/>
              </w:rPr>
              <w:t>Наименование ресурсоснабжающей организации</w:t>
            </w:r>
          </w:p>
        </w:tc>
        <w:tc>
          <w:tcPr>
            <w:tcW w:w="850" w:type="dxa"/>
            <w:vMerge w:val="restart"/>
            <w:tcBorders>
              <w:top w:val="single" w:sz="4" w:space="0" w:color="auto"/>
              <w:left w:val="single" w:sz="4" w:space="0" w:color="auto"/>
              <w:right w:val="single" w:sz="4" w:space="0" w:color="auto"/>
            </w:tcBorders>
          </w:tcPr>
          <w:p w:rsidR="000E4116" w:rsidRPr="0098020A" w:rsidRDefault="007F2FF0" w:rsidP="000E4116">
            <w:pPr>
              <w:spacing w:after="0"/>
              <w:jc w:val="center"/>
              <w:rPr>
                <w:rFonts w:ascii="Times New Roman" w:hAnsi="Times New Roman" w:cs="Times New Roman"/>
              </w:rPr>
            </w:pPr>
            <w:r w:rsidRPr="007F2FF0">
              <w:rPr>
                <w:rFonts w:ascii="Times New Roman" w:hAnsi="Times New Roman" w:cs="Times New Roman"/>
              </w:rPr>
              <w:t xml:space="preserve">             </w:t>
            </w:r>
          </w:p>
          <w:p w:rsidR="000E4116" w:rsidRPr="0098020A" w:rsidRDefault="000E4116" w:rsidP="000E4116">
            <w:pPr>
              <w:spacing w:after="0"/>
              <w:jc w:val="center"/>
              <w:rPr>
                <w:rFonts w:ascii="Times New Roman" w:hAnsi="Times New Roman" w:cs="Times New Roman"/>
              </w:rPr>
            </w:pPr>
          </w:p>
          <w:p w:rsidR="000E4116" w:rsidRPr="0098020A" w:rsidRDefault="000E4116" w:rsidP="000E4116">
            <w:pPr>
              <w:spacing w:after="0"/>
              <w:jc w:val="center"/>
              <w:rPr>
                <w:rFonts w:ascii="Times New Roman" w:hAnsi="Times New Roman" w:cs="Times New Roman"/>
              </w:rPr>
            </w:pPr>
          </w:p>
          <w:p w:rsidR="000E4116" w:rsidRPr="0098020A" w:rsidRDefault="000E4116" w:rsidP="000E4116">
            <w:pPr>
              <w:spacing w:after="0"/>
              <w:jc w:val="center"/>
              <w:rPr>
                <w:rFonts w:ascii="Times New Roman" w:hAnsi="Times New Roman" w:cs="Times New Roman"/>
              </w:rPr>
            </w:pPr>
          </w:p>
          <w:p w:rsidR="000E4116" w:rsidRPr="0098020A" w:rsidRDefault="007F2FF0" w:rsidP="000E4116">
            <w:pPr>
              <w:spacing w:after="0"/>
              <w:jc w:val="center"/>
              <w:rPr>
                <w:rFonts w:ascii="Times New Roman" w:hAnsi="Times New Roman" w:cs="Times New Roman"/>
              </w:rPr>
            </w:pPr>
            <w:r w:rsidRPr="007F2FF0">
              <w:rPr>
                <w:rFonts w:ascii="Times New Roman" w:hAnsi="Times New Roman" w:cs="Times New Roman"/>
              </w:rPr>
              <w:t>Система налогообложения (ОСНО, УСН или др.)</w:t>
            </w:r>
          </w:p>
        </w:tc>
        <w:tc>
          <w:tcPr>
            <w:tcW w:w="566" w:type="dxa"/>
            <w:vMerge w:val="restart"/>
            <w:tcBorders>
              <w:top w:val="single" w:sz="4" w:space="0" w:color="auto"/>
              <w:left w:val="single" w:sz="4" w:space="0" w:color="auto"/>
              <w:bottom w:val="single" w:sz="4" w:space="0" w:color="000000"/>
              <w:right w:val="single" w:sz="4" w:space="0" w:color="auto"/>
            </w:tcBorders>
            <w:vAlign w:val="center"/>
          </w:tcPr>
          <w:p w:rsidR="000E4116" w:rsidRPr="0098020A" w:rsidRDefault="007F2FF0" w:rsidP="000E4116">
            <w:pPr>
              <w:spacing w:after="0" w:line="240" w:lineRule="auto"/>
              <w:jc w:val="center"/>
              <w:rPr>
                <w:rFonts w:ascii="Times New Roman" w:hAnsi="Times New Roman" w:cs="Times New Roman"/>
              </w:rPr>
            </w:pPr>
            <w:r w:rsidRPr="007F2FF0">
              <w:rPr>
                <w:rFonts w:ascii="Times New Roman" w:hAnsi="Times New Roman" w:cs="Times New Roman"/>
              </w:rPr>
              <w:t>Вид услуги</w:t>
            </w:r>
          </w:p>
        </w:tc>
        <w:tc>
          <w:tcPr>
            <w:tcW w:w="567" w:type="dxa"/>
            <w:vMerge w:val="restart"/>
            <w:tcBorders>
              <w:top w:val="single" w:sz="4" w:space="0" w:color="auto"/>
              <w:left w:val="single" w:sz="4" w:space="0" w:color="auto"/>
              <w:bottom w:val="single" w:sz="4" w:space="0" w:color="000000"/>
              <w:right w:val="single" w:sz="4" w:space="0" w:color="auto"/>
            </w:tcBorders>
            <w:vAlign w:val="center"/>
          </w:tcPr>
          <w:p w:rsidR="000E4116" w:rsidRPr="0098020A" w:rsidRDefault="007F2FF0" w:rsidP="000E4116">
            <w:pPr>
              <w:spacing w:after="0" w:line="240" w:lineRule="auto"/>
              <w:jc w:val="center"/>
              <w:rPr>
                <w:rFonts w:ascii="Times New Roman" w:hAnsi="Times New Roman" w:cs="Times New Roman"/>
              </w:rPr>
            </w:pPr>
            <w:r w:rsidRPr="007F2FF0">
              <w:rPr>
                <w:rFonts w:ascii="Times New Roman" w:hAnsi="Times New Roman" w:cs="Times New Roman"/>
              </w:rPr>
              <w:t>Вид топлива</w:t>
            </w:r>
          </w:p>
        </w:tc>
        <w:tc>
          <w:tcPr>
            <w:tcW w:w="993" w:type="dxa"/>
            <w:vMerge w:val="restart"/>
            <w:tcBorders>
              <w:top w:val="single" w:sz="4" w:space="0" w:color="auto"/>
              <w:left w:val="single" w:sz="4" w:space="0" w:color="auto"/>
              <w:bottom w:val="single" w:sz="4" w:space="0" w:color="auto"/>
              <w:right w:val="single" w:sz="4" w:space="0" w:color="auto"/>
            </w:tcBorders>
            <w:vAlign w:val="center"/>
          </w:tcPr>
          <w:p w:rsidR="000E4116" w:rsidRPr="0098020A" w:rsidRDefault="007F2FF0" w:rsidP="00666B67">
            <w:pPr>
              <w:spacing w:after="0" w:line="240" w:lineRule="auto"/>
              <w:jc w:val="center"/>
              <w:rPr>
                <w:rFonts w:ascii="Times New Roman" w:hAnsi="Times New Roman" w:cs="Times New Roman"/>
              </w:rPr>
            </w:pPr>
            <w:r w:rsidRPr="007F2FF0">
              <w:rPr>
                <w:rFonts w:ascii="Times New Roman" w:hAnsi="Times New Roman" w:cs="Times New Roman"/>
              </w:rPr>
              <w:t>Объем твердого топлива (угля), учтенный при формировании тарифов на 2024 год</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0E4116" w:rsidRPr="0098020A" w:rsidRDefault="007F2FF0" w:rsidP="00666B67">
            <w:pPr>
              <w:spacing w:after="0" w:line="240" w:lineRule="auto"/>
              <w:jc w:val="center"/>
              <w:rPr>
                <w:rFonts w:ascii="Times New Roman" w:hAnsi="Times New Roman" w:cs="Times New Roman"/>
              </w:rPr>
            </w:pPr>
            <w:r w:rsidRPr="007F2FF0">
              <w:rPr>
                <w:rFonts w:ascii="Times New Roman" w:hAnsi="Times New Roman" w:cs="Times New Roman"/>
              </w:rPr>
              <w:t>Объем твердого топлива (угля), фактически сложившийся по итогам заключенных контрактов на поставку топлива для производства тепловой энергии</w:t>
            </w:r>
          </w:p>
          <w:p w:rsidR="000E4116" w:rsidRPr="0098020A" w:rsidRDefault="000E4116" w:rsidP="00666B67">
            <w:pPr>
              <w:spacing w:after="0" w:line="240" w:lineRule="auto"/>
              <w:jc w:val="center"/>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0E4116" w:rsidRPr="0098020A" w:rsidRDefault="007F2FF0" w:rsidP="00666B67">
            <w:pPr>
              <w:keepNext/>
              <w:keepLines/>
              <w:spacing w:before="320" w:after="0" w:line="240" w:lineRule="auto"/>
              <w:jc w:val="center"/>
              <w:outlineLvl w:val="3"/>
              <w:rPr>
                <w:rFonts w:ascii="Times New Roman" w:hAnsi="Times New Roman" w:cs="Times New Roman"/>
              </w:rPr>
            </w:pPr>
            <w:r w:rsidRPr="007F2FF0">
              <w:rPr>
                <w:rFonts w:ascii="Times New Roman" w:hAnsi="Times New Roman" w:cs="Times New Roman"/>
              </w:rPr>
              <w:t>Цена 1 тонны твердого топлива (угля), учтенная при формировании тарифов на 2024 год (без учета НДС)</w:t>
            </w:r>
          </w:p>
          <w:p w:rsidR="000E4116" w:rsidRPr="0098020A" w:rsidRDefault="000E4116" w:rsidP="00666B67">
            <w:pPr>
              <w:spacing w:after="0" w:line="240" w:lineRule="auto"/>
              <w:jc w:val="center"/>
              <w:rPr>
                <w:rFonts w:ascii="Times New Roman" w:hAnsi="Times New Roman" w:cs="Times New Roman"/>
              </w:rPr>
            </w:pP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0E4116" w:rsidRPr="0098020A" w:rsidRDefault="007F2FF0" w:rsidP="00666B67">
            <w:pPr>
              <w:spacing w:after="0" w:line="240" w:lineRule="auto"/>
              <w:jc w:val="center"/>
              <w:rPr>
                <w:rFonts w:ascii="Times New Roman" w:hAnsi="Times New Roman" w:cs="Times New Roman"/>
              </w:rPr>
            </w:pPr>
            <w:r w:rsidRPr="007F2FF0">
              <w:rPr>
                <w:rFonts w:ascii="Times New Roman" w:hAnsi="Times New Roman" w:cs="Times New Roman"/>
              </w:rPr>
              <w:t>Цена 1 тонны твердого топлива (угля), фактически сложившаяся по итогам заключенных контрактов на поставку топлива  для производства тепловой энергии (без учета НДС)</w:t>
            </w:r>
          </w:p>
          <w:p w:rsidR="000E4116" w:rsidRPr="0098020A" w:rsidRDefault="000E4116" w:rsidP="00666B67">
            <w:pPr>
              <w:spacing w:after="0" w:line="240" w:lineRule="auto"/>
              <w:jc w:val="center"/>
              <w:rPr>
                <w:rFonts w:ascii="Times New Roman" w:hAnsi="Times New Roman" w:cs="Times New Roman"/>
              </w:rPr>
            </w:pPr>
          </w:p>
        </w:tc>
        <w:tc>
          <w:tcPr>
            <w:tcW w:w="1985" w:type="dxa"/>
            <w:tcBorders>
              <w:top w:val="single" w:sz="4" w:space="0" w:color="auto"/>
              <w:bottom w:val="single" w:sz="4" w:space="0" w:color="auto"/>
              <w:right w:val="single" w:sz="4" w:space="0" w:color="auto"/>
            </w:tcBorders>
            <w:vAlign w:val="center"/>
          </w:tcPr>
          <w:p w:rsidR="000E4116" w:rsidRPr="0098020A" w:rsidRDefault="007F2FF0" w:rsidP="00666B67">
            <w:pPr>
              <w:spacing w:after="0" w:line="240" w:lineRule="auto"/>
              <w:jc w:val="center"/>
              <w:rPr>
                <w:rFonts w:ascii="Times New Roman" w:hAnsi="Times New Roman" w:cs="Times New Roman"/>
              </w:rPr>
            </w:pPr>
            <w:r w:rsidRPr="007F2FF0">
              <w:rPr>
                <w:rFonts w:ascii="Times New Roman" w:hAnsi="Times New Roman" w:cs="Times New Roman"/>
              </w:rPr>
              <w:t>Дефицит средств за счет разницы в цене в пределах объемов, учтенных при формировании тарифов (подтвержденный объем средств, рассчитанный в соответствии с предоставленными контрактами (договорами, счетами-фактурами, спецификациями), тыс. руб.</w:t>
            </w:r>
          </w:p>
        </w:tc>
        <w:tc>
          <w:tcPr>
            <w:tcW w:w="2268" w:type="dxa"/>
            <w:tcBorders>
              <w:top w:val="single" w:sz="4" w:space="0" w:color="auto"/>
              <w:bottom w:val="single" w:sz="4" w:space="0" w:color="auto"/>
              <w:right w:val="single" w:sz="4" w:space="0" w:color="auto"/>
            </w:tcBorders>
            <w:vAlign w:val="center"/>
          </w:tcPr>
          <w:p w:rsidR="000E4116" w:rsidRPr="0098020A" w:rsidRDefault="007F2FF0" w:rsidP="00666B67">
            <w:pPr>
              <w:spacing w:after="0" w:line="240" w:lineRule="auto"/>
              <w:jc w:val="center"/>
              <w:rPr>
                <w:rFonts w:ascii="Times New Roman" w:hAnsi="Times New Roman" w:cs="Times New Roman"/>
              </w:rPr>
            </w:pPr>
            <w:r w:rsidRPr="007F2FF0">
              <w:rPr>
                <w:rFonts w:ascii="Times New Roman" w:hAnsi="Times New Roman" w:cs="Times New Roman"/>
              </w:rPr>
              <w:t xml:space="preserve">Снижение за счет разницы в объемах топлива, между фактическими объемами твердого топлива (угля), по итогам заключенных контрактов и объемами твердого топлива (угля), учтенными при формировании тарифов с учетом цены, учтенной в тарифе (без учета НДС) (учитывается в расчете при условии, если фактические объемы топлива </w:t>
            </w:r>
            <w:r w:rsidRPr="007F2FF0">
              <w:rPr>
                <w:rFonts w:ascii="Times New Roman" w:hAnsi="Times New Roman" w:cs="Times New Roman"/>
              </w:rPr>
              <w:lastRenderedPageBreak/>
              <w:t>ниже объемов топлива, учтенных в тарифах)</w:t>
            </w:r>
          </w:p>
          <w:p w:rsidR="000E4116" w:rsidRPr="0098020A" w:rsidRDefault="000E4116" w:rsidP="00666B67">
            <w:pPr>
              <w:spacing w:after="0" w:line="240" w:lineRule="auto"/>
              <w:jc w:val="center"/>
              <w:rPr>
                <w:rFonts w:ascii="Times New Roman" w:hAnsi="Times New Roman" w:cs="Times New Roman"/>
              </w:rPr>
            </w:pPr>
          </w:p>
        </w:tc>
        <w:tc>
          <w:tcPr>
            <w:tcW w:w="1984" w:type="dxa"/>
            <w:tcBorders>
              <w:top w:val="single" w:sz="4" w:space="0" w:color="auto"/>
              <w:bottom w:val="single" w:sz="4" w:space="0" w:color="auto"/>
              <w:right w:val="single" w:sz="4" w:space="0" w:color="auto"/>
            </w:tcBorders>
            <w:vAlign w:val="center"/>
          </w:tcPr>
          <w:p w:rsidR="000E4116" w:rsidRPr="0098020A" w:rsidRDefault="007F2FF0" w:rsidP="00666B67">
            <w:pPr>
              <w:spacing w:after="0" w:line="240" w:lineRule="auto"/>
              <w:jc w:val="center"/>
              <w:rPr>
                <w:rFonts w:ascii="Times New Roman" w:hAnsi="Times New Roman" w:cs="Times New Roman"/>
              </w:rPr>
            </w:pPr>
            <w:r w:rsidRPr="007F2FF0">
              <w:rPr>
                <w:rFonts w:ascii="Times New Roman" w:hAnsi="Times New Roman" w:cs="Times New Roman"/>
              </w:rPr>
              <w:lastRenderedPageBreak/>
              <w:t>Разница в стоимости топлива (+; -)</w:t>
            </w:r>
          </w:p>
        </w:tc>
      </w:tr>
      <w:tr w:rsidR="000E4116" w:rsidTr="00870EC0">
        <w:trPr>
          <w:trHeight w:val="405"/>
        </w:trPr>
        <w:tc>
          <w:tcPr>
            <w:tcW w:w="441" w:type="dxa"/>
            <w:vMerge/>
            <w:tcBorders>
              <w:top w:val="single" w:sz="4" w:space="0" w:color="auto"/>
              <w:left w:val="single" w:sz="4" w:space="0" w:color="auto"/>
              <w:bottom w:val="single" w:sz="4" w:space="0" w:color="000000"/>
              <w:right w:val="single" w:sz="4" w:space="0" w:color="auto"/>
            </w:tcBorders>
            <w:vAlign w:val="center"/>
          </w:tcPr>
          <w:p w:rsidR="000E4116" w:rsidRPr="0098020A" w:rsidRDefault="000E4116" w:rsidP="000E4116">
            <w:pPr>
              <w:spacing w:after="0"/>
              <w:rPr>
                <w:rFonts w:ascii="Times New Roman" w:hAnsi="Times New Roman" w:cs="Times New Roman"/>
              </w:rPr>
            </w:pPr>
          </w:p>
        </w:tc>
        <w:tc>
          <w:tcPr>
            <w:tcW w:w="1134" w:type="dxa"/>
            <w:gridSpan w:val="2"/>
            <w:vMerge/>
            <w:tcBorders>
              <w:top w:val="single" w:sz="4" w:space="0" w:color="auto"/>
              <w:left w:val="single" w:sz="4" w:space="0" w:color="auto"/>
              <w:bottom w:val="single" w:sz="4" w:space="0" w:color="000000"/>
              <w:right w:val="single" w:sz="4" w:space="0" w:color="auto"/>
            </w:tcBorders>
            <w:vAlign w:val="center"/>
          </w:tcPr>
          <w:p w:rsidR="000E4116" w:rsidRPr="0098020A" w:rsidRDefault="000E4116" w:rsidP="003A625C">
            <w:pPr>
              <w:rPr>
                <w:rFonts w:ascii="Times New Roman" w:hAnsi="Times New Roman" w:cs="Times New Roman"/>
              </w:rPr>
            </w:pPr>
          </w:p>
        </w:tc>
        <w:tc>
          <w:tcPr>
            <w:tcW w:w="850" w:type="dxa"/>
            <w:vMerge/>
            <w:tcBorders>
              <w:left w:val="single" w:sz="4" w:space="0" w:color="auto"/>
              <w:right w:val="single" w:sz="4" w:space="0" w:color="auto"/>
            </w:tcBorders>
          </w:tcPr>
          <w:p w:rsidR="000E4116" w:rsidRPr="0098020A" w:rsidRDefault="000E4116" w:rsidP="003A625C">
            <w:pPr>
              <w:rPr>
                <w:rFonts w:ascii="Times New Roman" w:hAnsi="Times New Roman" w:cs="Times New Roman"/>
              </w:rPr>
            </w:pPr>
          </w:p>
        </w:tc>
        <w:tc>
          <w:tcPr>
            <w:tcW w:w="566" w:type="dxa"/>
            <w:vMerge/>
            <w:tcBorders>
              <w:top w:val="single" w:sz="4" w:space="0" w:color="auto"/>
              <w:left w:val="single" w:sz="4" w:space="0" w:color="auto"/>
              <w:bottom w:val="single" w:sz="4" w:space="0" w:color="000000"/>
              <w:right w:val="single" w:sz="4" w:space="0" w:color="auto"/>
            </w:tcBorders>
            <w:vAlign w:val="center"/>
          </w:tcPr>
          <w:p w:rsidR="000E4116" w:rsidRPr="0098020A" w:rsidRDefault="000E4116" w:rsidP="003A625C">
            <w:pPr>
              <w:rPr>
                <w:rFonts w:ascii="Times New Roman" w:hAnsi="Times New Roman" w:cs="Times New Roman"/>
              </w:rPr>
            </w:pPr>
          </w:p>
        </w:tc>
        <w:tc>
          <w:tcPr>
            <w:tcW w:w="567" w:type="dxa"/>
            <w:vMerge/>
            <w:tcBorders>
              <w:top w:val="single" w:sz="4" w:space="0" w:color="auto"/>
              <w:left w:val="single" w:sz="4" w:space="0" w:color="auto"/>
              <w:bottom w:val="single" w:sz="4" w:space="0" w:color="000000"/>
              <w:right w:val="single" w:sz="4" w:space="0" w:color="auto"/>
            </w:tcBorders>
            <w:vAlign w:val="center"/>
          </w:tcPr>
          <w:p w:rsidR="000E4116" w:rsidRPr="0098020A" w:rsidRDefault="000E4116" w:rsidP="003A625C">
            <w:pPr>
              <w:rPr>
                <w:rFonts w:ascii="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0E4116" w:rsidRPr="0098020A" w:rsidRDefault="000E4116" w:rsidP="003A625C">
            <w:pPr>
              <w:rPr>
                <w:rFonts w:ascii="Times New Roman" w:hAnsi="Times New Roman" w:cs="Times New Roman"/>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0E4116" w:rsidRPr="0098020A" w:rsidRDefault="000E4116" w:rsidP="003A625C">
            <w:pPr>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0E4116" w:rsidRPr="0098020A" w:rsidRDefault="000E4116" w:rsidP="003A625C">
            <w:pPr>
              <w:rPr>
                <w:rFonts w:ascii="Times New Roman" w:hAnsi="Times New Roman" w:cs="Times New Roman"/>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0E4116" w:rsidRPr="0098020A" w:rsidRDefault="000E4116" w:rsidP="003A625C">
            <w:pPr>
              <w:rPr>
                <w:rFonts w:ascii="Times New Roman" w:hAnsi="Times New Roman" w:cs="Times New Roman"/>
              </w:rPr>
            </w:pPr>
          </w:p>
        </w:tc>
        <w:tc>
          <w:tcPr>
            <w:tcW w:w="1985" w:type="dxa"/>
            <w:tcBorders>
              <w:bottom w:val="single" w:sz="4" w:space="0" w:color="auto"/>
              <w:right w:val="single" w:sz="4" w:space="0" w:color="auto"/>
            </w:tcBorders>
            <w:vAlign w:val="center"/>
          </w:tcPr>
          <w:p w:rsidR="000E4116" w:rsidRPr="0098020A" w:rsidRDefault="007F2FF0" w:rsidP="003A625C">
            <w:pPr>
              <w:jc w:val="center"/>
              <w:rPr>
                <w:rFonts w:ascii="Times New Roman" w:hAnsi="Times New Roman" w:cs="Times New Roman"/>
              </w:rPr>
            </w:pPr>
            <w:r w:rsidRPr="007F2FF0">
              <w:rPr>
                <w:rFonts w:ascii="Times New Roman" w:hAnsi="Times New Roman" w:cs="Times New Roman"/>
                <w:lang w:eastAsia="ru-RU"/>
              </w:rPr>
              <w:t>(гр. 9 - гр. 8) х гр. 6/1000  или  (гр. 9- гр. 8) х гр. 7/1000</w:t>
            </w:r>
          </w:p>
        </w:tc>
        <w:tc>
          <w:tcPr>
            <w:tcW w:w="2268" w:type="dxa"/>
            <w:tcBorders>
              <w:bottom w:val="single" w:sz="4" w:space="0" w:color="auto"/>
              <w:right w:val="single" w:sz="4" w:space="0" w:color="auto"/>
            </w:tcBorders>
            <w:vAlign w:val="center"/>
          </w:tcPr>
          <w:p w:rsidR="000E4116" w:rsidRPr="0098020A" w:rsidRDefault="007F2FF0" w:rsidP="003A625C">
            <w:pPr>
              <w:jc w:val="center"/>
              <w:rPr>
                <w:rFonts w:ascii="Times New Roman" w:hAnsi="Times New Roman" w:cs="Times New Roman"/>
              </w:rPr>
            </w:pPr>
            <w:r w:rsidRPr="007F2FF0">
              <w:rPr>
                <w:rFonts w:ascii="Times New Roman" w:hAnsi="Times New Roman" w:cs="Times New Roman"/>
                <w:lang w:eastAsia="ru-RU"/>
              </w:rPr>
              <w:t>(гр. 7 - гр. 6) х гр. 8</w:t>
            </w:r>
          </w:p>
        </w:tc>
        <w:tc>
          <w:tcPr>
            <w:tcW w:w="1984" w:type="dxa"/>
            <w:tcBorders>
              <w:bottom w:val="single" w:sz="4" w:space="0" w:color="auto"/>
              <w:right w:val="single" w:sz="4" w:space="0" w:color="auto"/>
            </w:tcBorders>
            <w:vAlign w:val="center"/>
          </w:tcPr>
          <w:p w:rsidR="000E4116" w:rsidRPr="0098020A" w:rsidRDefault="007F2FF0" w:rsidP="003A625C">
            <w:pPr>
              <w:jc w:val="center"/>
              <w:rPr>
                <w:rFonts w:ascii="Times New Roman" w:hAnsi="Times New Roman" w:cs="Times New Roman"/>
              </w:rPr>
            </w:pPr>
            <w:r w:rsidRPr="007F2FF0">
              <w:rPr>
                <w:rFonts w:ascii="Times New Roman" w:hAnsi="Times New Roman" w:cs="Times New Roman"/>
              </w:rPr>
              <w:t>гр. 10 + гр. 11</w:t>
            </w:r>
          </w:p>
        </w:tc>
      </w:tr>
      <w:tr w:rsidR="000E4116" w:rsidTr="00870EC0">
        <w:trPr>
          <w:trHeight w:val="183"/>
        </w:trPr>
        <w:tc>
          <w:tcPr>
            <w:tcW w:w="441" w:type="dxa"/>
            <w:vMerge/>
            <w:tcBorders>
              <w:top w:val="single" w:sz="4" w:space="0" w:color="auto"/>
              <w:left w:val="single" w:sz="4" w:space="0" w:color="auto"/>
              <w:bottom w:val="single" w:sz="4" w:space="0" w:color="000000"/>
              <w:right w:val="single" w:sz="4" w:space="0" w:color="auto"/>
            </w:tcBorders>
            <w:vAlign w:val="center"/>
          </w:tcPr>
          <w:p w:rsidR="000E4116" w:rsidRPr="0098020A" w:rsidRDefault="000E4116" w:rsidP="003A625C">
            <w:pPr>
              <w:rPr>
                <w:rFonts w:ascii="Times New Roman" w:hAnsi="Times New Roman" w:cs="Times New Roman"/>
              </w:rPr>
            </w:pPr>
          </w:p>
        </w:tc>
        <w:tc>
          <w:tcPr>
            <w:tcW w:w="1134" w:type="dxa"/>
            <w:gridSpan w:val="2"/>
            <w:vMerge/>
            <w:tcBorders>
              <w:top w:val="single" w:sz="4" w:space="0" w:color="auto"/>
              <w:left w:val="single" w:sz="4" w:space="0" w:color="auto"/>
              <w:bottom w:val="single" w:sz="4" w:space="0" w:color="000000"/>
              <w:right w:val="single" w:sz="4" w:space="0" w:color="auto"/>
            </w:tcBorders>
            <w:vAlign w:val="center"/>
          </w:tcPr>
          <w:p w:rsidR="000E4116" w:rsidRPr="0098020A" w:rsidRDefault="000E4116" w:rsidP="003A625C">
            <w:pPr>
              <w:rPr>
                <w:rFonts w:ascii="Times New Roman" w:hAnsi="Times New Roman" w:cs="Times New Roman"/>
              </w:rPr>
            </w:pPr>
          </w:p>
        </w:tc>
        <w:tc>
          <w:tcPr>
            <w:tcW w:w="850" w:type="dxa"/>
            <w:vMerge/>
            <w:tcBorders>
              <w:left w:val="single" w:sz="4" w:space="0" w:color="auto"/>
              <w:bottom w:val="single" w:sz="4" w:space="0" w:color="000000"/>
              <w:right w:val="single" w:sz="4" w:space="0" w:color="auto"/>
            </w:tcBorders>
          </w:tcPr>
          <w:p w:rsidR="000E4116" w:rsidRPr="0098020A" w:rsidRDefault="000E4116" w:rsidP="003A625C">
            <w:pPr>
              <w:rPr>
                <w:rFonts w:ascii="Times New Roman" w:hAnsi="Times New Roman" w:cs="Times New Roman"/>
              </w:rPr>
            </w:pPr>
          </w:p>
        </w:tc>
        <w:tc>
          <w:tcPr>
            <w:tcW w:w="566" w:type="dxa"/>
            <w:vMerge/>
            <w:tcBorders>
              <w:top w:val="single" w:sz="4" w:space="0" w:color="auto"/>
              <w:left w:val="single" w:sz="4" w:space="0" w:color="auto"/>
              <w:bottom w:val="single" w:sz="4" w:space="0" w:color="000000"/>
              <w:right w:val="single" w:sz="4" w:space="0" w:color="auto"/>
            </w:tcBorders>
            <w:vAlign w:val="center"/>
          </w:tcPr>
          <w:p w:rsidR="000E4116" w:rsidRPr="0098020A" w:rsidRDefault="000E4116" w:rsidP="003A625C">
            <w:pPr>
              <w:rPr>
                <w:rFonts w:ascii="Times New Roman" w:hAnsi="Times New Roman" w:cs="Times New Roman"/>
              </w:rPr>
            </w:pPr>
          </w:p>
        </w:tc>
        <w:tc>
          <w:tcPr>
            <w:tcW w:w="567" w:type="dxa"/>
            <w:vMerge/>
            <w:tcBorders>
              <w:top w:val="single" w:sz="4" w:space="0" w:color="auto"/>
              <w:left w:val="single" w:sz="4" w:space="0" w:color="auto"/>
              <w:bottom w:val="single" w:sz="4" w:space="0" w:color="000000"/>
              <w:right w:val="single" w:sz="4" w:space="0" w:color="auto"/>
            </w:tcBorders>
            <w:vAlign w:val="center"/>
          </w:tcPr>
          <w:p w:rsidR="000E4116" w:rsidRPr="0098020A" w:rsidRDefault="000E4116" w:rsidP="003A625C">
            <w:pPr>
              <w:rPr>
                <w:rFonts w:ascii="Times New Roman" w:hAnsi="Times New Roman" w:cs="Times New Roman"/>
              </w:rPr>
            </w:pPr>
          </w:p>
        </w:tc>
        <w:tc>
          <w:tcPr>
            <w:tcW w:w="993" w:type="dxa"/>
            <w:tcBorders>
              <w:bottom w:val="single" w:sz="4" w:space="0" w:color="auto"/>
              <w:right w:val="single" w:sz="4" w:space="0" w:color="auto"/>
            </w:tcBorders>
            <w:vAlign w:val="center"/>
          </w:tcPr>
          <w:p w:rsidR="000E4116" w:rsidRPr="0098020A" w:rsidRDefault="007F2FF0" w:rsidP="003A625C">
            <w:pPr>
              <w:jc w:val="center"/>
              <w:rPr>
                <w:rFonts w:ascii="Times New Roman" w:hAnsi="Times New Roman" w:cs="Times New Roman"/>
              </w:rPr>
            </w:pPr>
            <w:r w:rsidRPr="007F2FF0">
              <w:rPr>
                <w:rFonts w:ascii="Times New Roman" w:hAnsi="Times New Roman" w:cs="Times New Roman"/>
              </w:rPr>
              <w:t>тонн</w:t>
            </w:r>
          </w:p>
        </w:tc>
        <w:tc>
          <w:tcPr>
            <w:tcW w:w="1418" w:type="dxa"/>
            <w:tcBorders>
              <w:bottom w:val="single" w:sz="4" w:space="0" w:color="auto"/>
              <w:right w:val="single" w:sz="4" w:space="0" w:color="auto"/>
            </w:tcBorders>
            <w:vAlign w:val="center"/>
          </w:tcPr>
          <w:p w:rsidR="000E4116" w:rsidRPr="0098020A" w:rsidRDefault="007F2FF0" w:rsidP="003A625C">
            <w:pPr>
              <w:jc w:val="center"/>
              <w:rPr>
                <w:rFonts w:ascii="Times New Roman" w:hAnsi="Times New Roman" w:cs="Times New Roman"/>
              </w:rPr>
            </w:pPr>
            <w:r w:rsidRPr="007F2FF0">
              <w:rPr>
                <w:rFonts w:ascii="Times New Roman" w:hAnsi="Times New Roman" w:cs="Times New Roman"/>
              </w:rPr>
              <w:t>тонн</w:t>
            </w:r>
          </w:p>
        </w:tc>
        <w:tc>
          <w:tcPr>
            <w:tcW w:w="1134" w:type="dxa"/>
            <w:tcBorders>
              <w:bottom w:val="single" w:sz="4" w:space="0" w:color="auto"/>
              <w:right w:val="single" w:sz="4" w:space="0" w:color="auto"/>
            </w:tcBorders>
            <w:vAlign w:val="center"/>
          </w:tcPr>
          <w:p w:rsidR="000E4116" w:rsidRPr="0098020A" w:rsidRDefault="007F2FF0" w:rsidP="003A625C">
            <w:pPr>
              <w:jc w:val="center"/>
              <w:rPr>
                <w:rFonts w:ascii="Times New Roman" w:hAnsi="Times New Roman" w:cs="Times New Roman"/>
              </w:rPr>
            </w:pPr>
            <w:r w:rsidRPr="007F2FF0">
              <w:rPr>
                <w:rFonts w:ascii="Times New Roman" w:hAnsi="Times New Roman" w:cs="Times New Roman"/>
              </w:rPr>
              <w:t>руб./тонн</w:t>
            </w:r>
          </w:p>
        </w:tc>
        <w:tc>
          <w:tcPr>
            <w:tcW w:w="1417" w:type="dxa"/>
            <w:tcBorders>
              <w:bottom w:val="single" w:sz="4" w:space="0" w:color="auto"/>
              <w:right w:val="single" w:sz="4" w:space="0" w:color="auto"/>
            </w:tcBorders>
            <w:vAlign w:val="center"/>
          </w:tcPr>
          <w:p w:rsidR="000E4116" w:rsidRPr="0098020A" w:rsidRDefault="007F2FF0" w:rsidP="003A625C">
            <w:pPr>
              <w:jc w:val="center"/>
              <w:rPr>
                <w:rFonts w:ascii="Times New Roman" w:hAnsi="Times New Roman" w:cs="Times New Roman"/>
              </w:rPr>
            </w:pPr>
            <w:r w:rsidRPr="007F2FF0">
              <w:rPr>
                <w:rFonts w:ascii="Times New Roman" w:hAnsi="Times New Roman" w:cs="Times New Roman"/>
              </w:rPr>
              <w:t>руб./тонн</w:t>
            </w:r>
          </w:p>
        </w:tc>
        <w:tc>
          <w:tcPr>
            <w:tcW w:w="1985" w:type="dxa"/>
            <w:tcBorders>
              <w:bottom w:val="single" w:sz="4" w:space="0" w:color="auto"/>
              <w:right w:val="single" w:sz="4" w:space="0" w:color="auto"/>
            </w:tcBorders>
            <w:vAlign w:val="center"/>
          </w:tcPr>
          <w:p w:rsidR="000E4116" w:rsidRPr="0098020A" w:rsidRDefault="007F2FF0" w:rsidP="003A625C">
            <w:pPr>
              <w:jc w:val="center"/>
              <w:rPr>
                <w:rFonts w:ascii="Times New Roman" w:hAnsi="Times New Roman" w:cs="Times New Roman"/>
              </w:rPr>
            </w:pPr>
            <w:r w:rsidRPr="007F2FF0">
              <w:rPr>
                <w:rFonts w:ascii="Times New Roman" w:hAnsi="Times New Roman" w:cs="Times New Roman"/>
              </w:rPr>
              <w:t>тыс. руб.</w:t>
            </w:r>
          </w:p>
        </w:tc>
        <w:tc>
          <w:tcPr>
            <w:tcW w:w="2268" w:type="dxa"/>
            <w:tcBorders>
              <w:bottom w:val="single" w:sz="4" w:space="0" w:color="auto"/>
              <w:right w:val="single" w:sz="4" w:space="0" w:color="auto"/>
            </w:tcBorders>
            <w:vAlign w:val="center"/>
          </w:tcPr>
          <w:p w:rsidR="000E4116" w:rsidRPr="0098020A" w:rsidRDefault="007F2FF0" w:rsidP="003A625C">
            <w:pPr>
              <w:jc w:val="center"/>
              <w:rPr>
                <w:rFonts w:ascii="Times New Roman" w:hAnsi="Times New Roman" w:cs="Times New Roman"/>
              </w:rPr>
            </w:pPr>
            <w:r w:rsidRPr="007F2FF0">
              <w:rPr>
                <w:rFonts w:ascii="Times New Roman" w:hAnsi="Times New Roman" w:cs="Times New Roman"/>
              </w:rPr>
              <w:t>тыс. руб.</w:t>
            </w:r>
          </w:p>
        </w:tc>
        <w:tc>
          <w:tcPr>
            <w:tcW w:w="1984" w:type="dxa"/>
            <w:tcBorders>
              <w:bottom w:val="single" w:sz="4" w:space="0" w:color="auto"/>
              <w:right w:val="single" w:sz="4" w:space="0" w:color="auto"/>
            </w:tcBorders>
            <w:vAlign w:val="center"/>
          </w:tcPr>
          <w:p w:rsidR="000E4116" w:rsidRPr="0098020A" w:rsidRDefault="007F2FF0" w:rsidP="003A625C">
            <w:pPr>
              <w:jc w:val="center"/>
              <w:rPr>
                <w:rFonts w:ascii="Times New Roman" w:hAnsi="Times New Roman" w:cs="Times New Roman"/>
              </w:rPr>
            </w:pPr>
            <w:r w:rsidRPr="007F2FF0">
              <w:rPr>
                <w:rFonts w:ascii="Times New Roman" w:hAnsi="Times New Roman" w:cs="Times New Roman"/>
              </w:rPr>
              <w:t>тыс. руб.</w:t>
            </w:r>
          </w:p>
        </w:tc>
      </w:tr>
      <w:tr w:rsidR="000E4116" w:rsidTr="00870EC0">
        <w:trPr>
          <w:trHeight w:val="203"/>
        </w:trPr>
        <w:tc>
          <w:tcPr>
            <w:tcW w:w="441" w:type="dxa"/>
            <w:tcBorders>
              <w:left w:val="single" w:sz="4" w:space="0" w:color="auto"/>
              <w:bottom w:val="single" w:sz="4" w:space="0" w:color="auto"/>
              <w:right w:val="single" w:sz="4" w:space="0" w:color="auto"/>
            </w:tcBorders>
            <w:vAlign w:val="center"/>
          </w:tcPr>
          <w:p w:rsidR="000E4116" w:rsidRPr="0098020A" w:rsidRDefault="007F2FF0" w:rsidP="003A625C">
            <w:pPr>
              <w:jc w:val="center"/>
              <w:rPr>
                <w:rFonts w:ascii="Times New Roman" w:hAnsi="Times New Roman" w:cs="Times New Roman"/>
              </w:rPr>
            </w:pPr>
            <w:r w:rsidRPr="007F2FF0">
              <w:rPr>
                <w:rFonts w:ascii="Times New Roman" w:hAnsi="Times New Roman" w:cs="Times New Roman"/>
              </w:rPr>
              <w:t>1</w:t>
            </w:r>
          </w:p>
        </w:tc>
        <w:tc>
          <w:tcPr>
            <w:tcW w:w="1134" w:type="dxa"/>
            <w:gridSpan w:val="2"/>
            <w:tcBorders>
              <w:bottom w:val="single" w:sz="4" w:space="0" w:color="auto"/>
              <w:right w:val="single" w:sz="4" w:space="0" w:color="auto"/>
            </w:tcBorders>
            <w:vAlign w:val="center"/>
          </w:tcPr>
          <w:p w:rsidR="000E4116" w:rsidRPr="0098020A" w:rsidRDefault="007F2FF0" w:rsidP="003A625C">
            <w:pPr>
              <w:jc w:val="center"/>
              <w:rPr>
                <w:rFonts w:ascii="Times New Roman" w:hAnsi="Times New Roman" w:cs="Times New Roman"/>
              </w:rPr>
            </w:pPr>
            <w:r w:rsidRPr="007F2FF0">
              <w:rPr>
                <w:rFonts w:ascii="Times New Roman" w:hAnsi="Times New Roman" w:cs="Times New Roman"/>
              </w:rPr>
              <w:t>2</w:t>
            </w:r>
          </w:p>
        </w:tc>
        <w:tc>
          <w:tcPr>
            <w:tcW w:w="850" w:type="dxa"/>
            <w:tcBorders>
              <w:bottom w:val="single" w:sz="4" w:space="0" w:color="auto"/>
              <w:right w:val="single" w:sz="4" w:space="0" w:color="auto"/>
            </w:tcBorders>
          </w:tcPr>
          <w:p w:rsidR="000E4116" w:rsidRPr="0098020A" w:rsidRDefault="007F2FF0" w:rsidP="003A625C">
            <w:pPr>
              <w:jc w:val="center"/>
              <w:rPr>
                <w:rFonts w:ascii="Times New Roman" w:hAnsi="Times New Roman" w:cs="Times New Roman"/>
              </w:rPr>
            </w:pPr>
            <w:r w:rsidRPr="007F2FF0">
              <w:rPr>
                <w:rFonts w:ascii="Times New Roman" w:hAnsi="Times New Roman" w:cs="Times New Roman"/>
              </w:rPr>
              <w:t>3</w:t>
            </w:r>
          </w:p>
        </w:tc>
        <w:tc>
          <w:tcPr>
            <w:tcW w:w="566" w:type="dxa"/>
            <w:tcBorders>
              <w:left w:val="single" w:sz="4" w:space="0" w:color="auto"/>
              <w:bottom w:val="single" w:sz="4" w:space="0" w:color="auto"/>
              <w:right w:val="single" w:sz="4" w:space="0" w:color="auto"/>
            </w:tcBorders>
            <w:vAlign w:val="center"/>
          </w:tcPr>
          <w:p w:rsidR="000E4116" w:rsidRPr="0098020A" w:rsidRDefault="007F2FF0" w:rsidP="003A625C">
            <w:pPr>
              <w:jc w:val="center"/>
              <w:rPr>
                <w:rFonts w:ascii="Times New Roman" w:hAnsi="Times New Roman" w:cs="Times New Roman"/>
              </w:rPr>
            </w:pPr>
            <w:r w:rsidRPr="007F2FF0">
              <w:rPr>
                <w:rFonts w:ascii="Times New Roman" w:hAnsi="Times New Roman" w:cs="Times New Roman"/>
              </w:rPr>
              <w:t>4</w:t>
            </w:r>
          </w:p>
        </w:tc>
        <w:tc>
          <w:tcPr>
            <w:tcW w:w="567" w:type="dxa"/>
            <w:tcBorders>
              <w:bottom w:val="single" w:sz="4" w:space="0" w:color="auto"/>
              <w:right w:val="single" w:sz="4" w:space="0" w:color="auto"/>
            </w:tcBorders>
            <w:vAlign w:val="center"/>
          </w:tcPr>
          <w:p w:rsidR="000E4116" w:rsidRPr="0098020A" w:rsidRDefault="007F2FF0" w:rsidP="003A625C">
            <w:pPr>
              <w:jc w:val="center"/>
              <w:rPr>
                <w:rFonts w:ascii="Times New Roman" w:hAnsi="Times New Roman" w:cs="Times New Roman"/>
              </w:rPr>
            </w:pPr>
            <w:r w:rsidRPr="007F2FF0">
              <w:rPr>
                <w:rFonts w:ascii="Times New Roman" w:hAnsi="Times New Roman" w:cs="Times New Roman"/>
              </w:rPr>
              <w:t>5</w:t>
            </w:r>
          </w:p>
        </w:tc>
        <w:tc>
          <w:tcPr>
            <w:tcW w:w="993" w:type="dxa"/>
            <w:tcBorders>
              <w:bottom w:val="single" w:sz="4" w:space="0" w:color="auto"/>
              <w:right w:val="single" w:sz="4" w:space="0" w:color="auto"/>
            </w:tcBorders>
            <w:vAlign w:val="center"/>
          </w:tcPr>
          <w:p w:rsidR="000E4116" w:rsidRPr="0098020A" w:rsidRDefault="007F2FF0" w:rsidP="003A625C">
            <w:pPr>
              <w:jc w:val="center"/>
              <w:rPr>
                <w:rFonts w:ascii="Times New Roman" w:hAnsi="Times New Roman" w:cs="Times New Roman"/>
              </w:rPr>
            </w:pPr>
            <w:r w:rsidRPr="007F2FF0">
              <w:rPr>
                <w:rFonts w:ascii="Times New Roman" w:hAnsi="Times New Roman" w:cs="Times New Roman"/>
              </w:rPr>
              <w:t>6</w:t>
            </w:r>
          </w:p>
        </w:tc>
        <w:tc>
          <w:tcPr>
            <w:tcW w:w="1418" w:type="dxa"/>
            <w:tcBorders>
              <w:bottom w:val="single" w:sz="4" w:space="0" w:color="auto"/>
              <w:right w:val="single" w:sz="4" w:space="0" w:color="auto"/>
            </w:tcBorders>
            <w:vAlign w:val="center"/>
          </w:tcPr>
          <w:p w:rsidR="000E4116" w:rsidRPr="0098020A" w:rsidRDefault="007F2FF0" w:rsidP="003A625C">
            <w:pPr>
              <w:jc w:val="center"/>
              <w:rPr>
                <w:rFonts w:ascii="Times New Roman" w:hAnsi="Times New Roman" w:cs="Times New Roman"/>
              </w:rPr>
            </w:pPr>
            <w:r w:rsidRPr="007F2FF0">
              <w:rPr>
                <w:rFonts w:ascii="Times New Roman" w:hAnsi="Times New Roman" w:cs="Times New Roman"/>
              </w:rPr>
              <w:t>7</w:t>
            </w:r>
          </w:p>
        </w:tc>
        <w:tc>
          <w:tcPr>
            <w:tcW w:w="1134" w:type="dxa"/>
            <w:tcBorders>
              <w:bottom w:val="single" w:sz="4" w:space="0" w:color="auto"/>
              <w:right w:val="single" w:sz="4" w:space="0" w:color="auto"/>
            </w:tcBorders>
            <w:vAlign w:val="center"/>
          </w:tcPr>
          <w:p w:rsidR="000E4116" w:rsidRPr="0098020A" w:rsidRDefault="007F2FF0" w:rsidP="003A625C">
            <w:pPr>
              <w:jc w:val="center"/>
              <w:rPr>
                <w:rFonts w:ascii="Times New Roman" w:hAnsi="Times New Roman" w:cs="Times New Roman"/>
              </w:rPr>
            </w:pPr>
            <w:r w:rsidRPr="007F2FF0">
              <w:rPr>
                <w:rFonts w:ascii="Times New Roman" w:hAnsi="Times New Roman" w:cs="Times New Roman"/>
              </w:rPr>
              <w:t>8</w:t>
            </w:r>
          </w:p>
        </w:tc>
        <w:tc>
          <w:tcPr>
            <w:tcW w:w="1417" w:type="dxa"/>
            <w:tcBorders>
              <w:bottom w:val="single" w:sz="4" w:space="0" w:color="auto"/>
              <w:right w:val="single" w:sz="4" w:space="0" w:color="auto"/>
            </w:tcBorders>
            <w:vAlign w:val="center"/>
          </w:tcPr>
          <w:p w:rsidR="000E4116" w:rsidRPr="0098020A" w:rsidRDefault="007F2FF0" w:rsidP="003A625C">
            <w:pPr>
              <w:jc w:val="center"/>
              <w:rPr>
                <w:rFonts w:ascii="Times New Roman" w:hAnsi="Times New Roman" w:cs="Times New Roman"/>
              </w:rPr>
            </w:pPr>
            <w:r w:rsidRPr="007F2FF0">
              <w:rPr>
                <w:rFonts w:ascii="Times New Roman" w:hAnsi="Times New Roman" w:cs="Times New Roman"/>
              </w:rPr>
              <w:t>9</w:t>
            </w:r>
          </w:p>
        </w:tc>
        <w:tc>
          <w:tcPr>
            <w:tcW w:w="1985" w:type="dxa"/>
            <w:tcBorders>
              <w:bottom w:val="single" w:sz="4" w:space="0" w:color="auto"/>
              <w:right w:val="single" w:sz="4" w:space="0" w:color="auto"/>
            </w:tcBorders>
            <w:vAlign w:val="center"/>
          </w:tcPr>
          <w:p w:rsidR="000E4116" w:rsidRPr="0098020A" w:rsidRDefault="007F2FF0" w:rsidP="003A625C">
            <w:pPr>
              <w:jc w:val="center"/>
              <w:rPr>
                <w:rFonts w:ascii="Times New Roman" w:hAnsi="Times New Roman" w:cs="Times New Roman"/>
              </w:rPr>
            </w:pPr>
            <w:r w:rsidRPr="007F2FF0">
              <w:rPr>
                <w:rFonts w:ascii="Times New Roman" w:hAnsi="Times New Roman" w:cs="Times New Roman"/>
              </w:rPr>
              <w:t>10</w:t>
            </w:r>
          </w:p>
        </w:tc>
        <w:tc>
          <w:tcPr>
            <w:tcW w:w="2268" w:type="dxa"/>
            <w:tcBorders>
              <w:bottom w:val="single" w:sz="4" w:space="0" w:color="auto"/>
              <w:right w:val="single" w:sz="4" w:space="0" w:color="auto"/>
            </w:tcBorders>
            <w:vAlign w:val="center"/>
          </w:tcPr>
          <w:p w:rsidR="000E4116" w:rsidRPr="0098020A" w:rsidRDefault="007F2FF0" w:rsidP="003A625C">
            <w:pPr>
              <w:jc w:val="center"/>
              <w:rPr>
                <w:rFonts w:ascii="Times New Roman" w:hAnsi="Times New Roman" w:cs="Times New Roman"/>
              </w:rPr>
            </w:pPr>
            <w:r w:rsidRPr="007F2FF0">
              <w:rPr>
                <w:rFonts w:ascii="Times New Roman" w:hAnsi="Times New Roman" w:cs="Times New Roman"/>
              </w:rPr>
              <w:t>11</w:t>
            </w:r>
          </w:p>
        </w:tc>
        <w:tc>
          <w:tcPr>
            <w:tcW w:w="1984" w:type="dxa"/>
            <w:tcBorders>
              <w:bottom w:val="single" w:sz="4" w:space="0" w:color="auto"/>
              <w:right w:val="single" w:sz="4" w:space="0" w:color="auto"/>
            </w:tcBorders>
            <w:vAlign w:val="center"/>
          </w:tcPr>
          <w:p w:rsidR="000E4116" w:rsidRPr="0098020A" w:rsidRDefault="007F2FF0" w:rsidP="003A625C">
            <w:pPr>
              <w:jc w:val="center"/>
              <w:rPr>
                <w:rFonts w:ascii="Times New Roman" w:hAnsi="Times New Roman" w:cs="Times New Roman"/>
              </w:rPr>
            </w:pPr>
            <w:r w:rsidRPr="007F2FF0">
              <w:rPr>
                <w:rFonts w:ascii="Times New Roman" w:hAnsi="Times New Roman" w:cs="Times New Roman"/>
              </w:rPr>
              <w:t>12</w:t>
            </w:r>
          </w:p>
        </w:tc>
      </w:tr>
      <w:tr w:rsidR="000E4116" w:rsidTr="00870EC0">
        <w:trPr>
          <w:trHeight w:val="345"/>
        </w:trPr>
        <w:tc>
          <w:tcPr>
            <w:tcW w:w="441" w:type="dxa"/>
            <w:tcBorders>
              <w:left w:val="single" w:sz="4" w:space="0" w:color="auto"/>
              <w:bottom w:val="single" w:sz="4" w:space="0" w:color="auto"/>
              <w:right w:val="single" w:sz="4" w:space="0" w:color="auto"/>
            </w:tcBorders>
            <w:vAlign w:val="center"/>
          </w:tcPr>
          <w:p w:rsidR="000E4116" w:rsidRPr="0098020A" w:rsidRDefault="007F2FF0" w:rsidP="003A625C">
            <w:pPr>
              <w:jc w:val="center"/>
              <w:rPr>
                <w:rFonts w:ascii="Times New Roman" w:hAnsi="Times New Roman" w:cs="Times New Roman"/>
              </w:rPr>
            </w:pPr>
            <w:r w:rsidRPr="007F2FF0">
              <w:rPr>
                <w:rFonts w:ascii="Times New Roman" w:hAnsi="Times New Roman" w:cs="Times New Roman"/>
              </w:rPr>
              <w:t>1</w:t>
            </w:r>
          </w:p>
        </w:tc>
        <w:tc>
          <w:tcPr>
            <w:tcW w:w="1134" w:type="dxa"/>
            <w:gridSpan w:val="2"/>
            <w:tcBorders>
              <w:bottom w:val="single" w:sz="4" w:space="0" w:color="auto"/>
              <w:right w:val="single" w:sz="4" w:space="0" w:color="auto"/>
            </w:tcBorders>
            <w:vAlign w:val="center"/>
          </w:tcPr>
          <w:p w:rsidR="000E4116" w:rsidRPr="0098020A" w:rsidRDefault="007F2FF0" w:rsidP="003A625C">
            <w:pPr>
              <w:jc w:val="center"/>
              <w:rPr>
                <w:rFonts w:ascii="Times New Roman" w:hAnsi="Times New Roman" w:cs="Times New Roman"/>
              </w:rPr>
            </w:pPr>
            <w:r w:rsidRPr="007F2FF0">
              <w:rPr>
                <w:rFonts w:ascii="Times New Roman" w:hAnsi="Times New Roman" w:cs="Times New Roman"/>
              </w:rPr>
              <w:t>…</w:t>
            </w:r>
          </w:p>
        </w:tc>
        <w:tc>
          <w:tcPr>
            <w:tcW w:w="850" w:type="dxa"/>
            <w:tcBorders>
              <w:bottom w:val="single" w:sz="4" w:space="0" w:color="000000"/>
              <w:right w:val="single" w:sz="4" w:space="0" w:color="auto"/>
            </w:tcBorders>
          </w:tcPr>
          <w:p w:rsidR="000E4116" w:rsidRPr="0098020A" w:rsidRDefault="000E4116" w:rsidP="003A625C">
            <w:pPr>
              <w:jc w:val="center"/>
              <w:rPr>
                <w:rFonts w:ascii="Times New Roman" w:hAnsi="Times New Roman" w:cs="Times New Roman"/>
              </w:rPr>
            </w:pPr>
          </w:p>
        </w:tc>
        <w:tc>
          <w:tcPr>
            <w:tcW w:w="566" w:type="dxa"/>
            <w:tcBorders>
              <w:left w:val="single" w:sz="4" w:space="0" w:color="auto"/>
              <w:bottom w:val="single" w:sz="4" w:space="0" w:color="000000"/>
              <w:right w:val="single" w:sz="4" w:space="0" w:color="auto"/>
            </w:tcBorders>
            <w:vAlign w:val="center"/>
          </w:tcPr>
          <w:p w:rsidR="000E4116" w:rsidRPr="0098020A" w:rsidRDefault="000E4116" w:rsidP="003A625C">
            <w:pPr>
              <w:jc w:val="center"/>
              <w:rPr>
                <w:rFonts w:ascii="Times New Roman" w:hAnsi="Times New Roman" w:cs="Times New Roman"/>
              </w:rPr>
            </w:pPr>
          </w:p>
        </w:tc>
        <w:tc>
          <w:tcPr>
            <w:tcW w:w="567" w:type="dxa"/>
            <w:tcBorders>
              <w:bottom w:val="single" w:sz="4" w:space="0" w:color="auto"/>
              <w:right w:val="single" w:sz="4" w:space="0" w:color="auto"/>
            </w:tcBorders>
            <w:vAlign w:val="center"/>
          </w:tcPr>
          <w:p w:rsidR="000E4116" w:rsidRPr="0098020A" w:rsidRDefault="000E4116" w:rsidP="003A625C">
            <w:pPr>
              <w:jc w:val="center"/>
              <w:rPr>
                <w:rFonts w:ascii="Times New Roman" w:hAnsi="Times New Roman" w:cs="Times New Roman"/>
              </w:rPr>
            </w:pPr>
          </w:p>
        </w:tc>
        <w:tc>
          <w:tcPr>
            <w:tcW w:w="993" w:type="dxa"/>
            <w:tcBorders>
              <w:bottom w:val="single" w:sz="4" w:space="0" w:color="auto"/>
              <w:right w:val="single" w:sz="4" w:space="0" w:color="auto"/>
            </w:tcBorders>
            <w:vAlign w:val="center"/>
          </w:tcPr>
          <w:p w:rsidR="000E4116" w:rsidRPr="0098020A" w:rsidRDefault="000E4116" w:rsidP="003A625C">
            <w:pPr>
              <w:jc w:val="center"/>
              <w:rPr>
                <w:rFonts w:ascii="Times New Roman" w:hAnsi="Times New Roman" w:cs="Times New Roman"/>
              </w:rPr>
            </w:pPr>
          </w:p>
        </w:tc>
        <w:tc>
          <w:tcPr>
            <w:tcW w:w="1418" w:type="dxa"/>
            <w:tcBorders>
              <w:bottom w:val="single" w:sz="4" w:space="0" w:color="auto"/>
              <w:right w:val="single" w:sz="4" w:space="0" w:color="auto"/>
            </w:tcBorders>
            <w:vAlign w:val="center"/>
          </w:tcPr>
          <w:p w:rsidR="000E4116" w:rsidRPr="0098020A" w:rsidRDefault="000E4116" w:rsidP="003A625C">
            <w:pPr>
              <w:jc w:val="center"/>
              <w:rPr>
                <w:rFonts w:ascii="Times New Roman" w:hAnsi="Times New Roman" w:cs="Times New Roman"/>
              </w:rPr>
            </w:pPr>
          </w:p>
        </w:tc>
        <w:tc>
          <w:tcPr>
            <w:tcW w:w="1134" w:type="dxa"/>
            <w:tcBorders>
              <w:bottom w:val="single" w:sz="4" w:space="0" w:color="auto"/>
              <w:right w:val="single" w:sz="4" w:space="0" w:color="auto"/>
            </w:tcBorders>
            <w:vAlign w:val="center"/>
          </w:tcPr>
          <w:p w:rsidR="000E4116" w:rsidRPr="0098020A" w:rsidRDefault="000E4116" w:rsidP="003A625C">
            <w:pPr>
              <w:jc w:val="center"/>
              <w:rPr>
                <w:rFonts w:ascii="Times New Roman" w:hAnsi="Times New Roman" w:cs="Times New Roman"/>
              </w:rPr>
            </w:pPr>
          </w:p>
        </w:tc>
        <w:tc>
          <w:tcPr>
            <w:tcW w:w="1417" w:type="dxa"/>
            <w:tcBorders>
              <w:bottom w:val="single" w:sz="4" w:space="0" w:color="auto"/>
              <w:right w:val="single" w:sz="4" w:space="0" w:color="auto"/>
            </w:tcBorders>
            <w:vAlign w:val="center"/>
          </w:tcPr>
          <w:p w:rsidR="000E4116" w:rsidRPr="0098020A" w:rsidRDefault="000E4116" w:rsidP="003A625C">
            <w:pPr>
              <w:jc w:val="center"/>
              <w:rPr>
                <w:rFonts w:ascii="Times New Roman" w:hAnsi="Times New Roman" w:cs="Times New Roman"/>
              </w:rPr>
            </w:pPr>
          </w:p>
        </w:tc>
        <w:tc>
          <w:tcPr>
            <w:tcW w:w="1985" w:type="dxa"/>
            <w:tcBorders>
              <w:bottom w:val="single" w:sz="4" w:space="0" w:color="auto"/>
              <w:right w:val="single" w:sz="4" w:space="0" w:color="auto"/>
            </w:tcBorders>
            <w:vAlign w:val="center"/>
          </w:tcPr>
          <w:p w:rsidR="000E4116" w:rsidRPr="0098020A" w:rsidRDefault="000E4116" w:rsidP="003A625C">
            <w:pPr>
              <w:jc w:val="center"/>
              <w:rPr>
                <w:rFonts w:ascii="Times New Roman" w:hAnsi="Times New Roman" w:cs="Times New Roman"/>
              </w:rPr>
            </w:pPr>
          </w:p>
        </w:tc>
        <w:tc>
          <w:tcPr>
            <w:tcW w:w="2268" w:type="dxa"/>
            <w:tcBorders>
              <w:bottom w:val="single" w:sz="4" w:space="0" w:color="auto"/>
              <w:right w:val="single" w:sz="4" w:space="0" w:color="auto"/>
            </w:tcBorders>
            <w:vAlign w:val="center"/>
          </w:tcPr>
          <w:p w:rsidR="000E4116" w:rsidRPr="0098020A" w:rsidRDefault="000E4116" w:rsidP="003A625C">
            <w:pPr>
              <w:jc w:val="center"/>
              <w:rPr>
                <w:rFonts w:ascii="Times New Roman" w:hAnsi="Times New Roman" w:cs="Times New Roman"/>
              </w:rPr>
            </w:pPr>
          </w:p>
        </w:tc>
        <w:tc>
          <w:tcPr>
            <w:tcW w:w="1984" w:type="dxa"/>
            <w:tcBorders>
              <w:bottom w:val="single" w:sz="4" w:space="0" w:color="auto"/>
              <w:right w:val="single" w:sz="4" w:space="0" w:color="auto"/>
            </w:tcBorders>
            <w:vAlign w:val="center"/>
          </w:tcPr>
          <w:p w:rsidR="000E4116" w:rsidRPr="0098020A" w:rsidRDefault="000E4116" w:rsidP="003A625C">
            <w:pPr>
              <w:jc w:val="center"/>
              <w:rPr>
                <w:rFonts w:ascii="Times New Roman" w:hAnsi="Times New Roman" w:cs="Times New Roman"/>
              </w:rPr>
            </w:pPr>
          </w:p>
        </w:tc>
      </w:tr>
      <w:tr w:rsidR="000E4116" w:rsidTr="00870EC0">
        <w:trPr>
          <w:trHeight w:val="599"/>
        </w:trPr>
        <w:tc>
          <w:tcPr>
            <w:tcW w:w="441" w:type="dxa"/>
            <w:tcBorders>
              <w:left w:val="single" w:sz="4" w:space="0" w:color="auto"/>
              <w:bottom w:val="single" w:sz="4" w:space="0" w:color="auto"/>
              <w:right w:val="single" w:sz="4" w:space="0" w:color="auto"/>
            </w:tcBorders>
          </w:tcPr>
          <w:p w:rsidR="000E4116" w:rsidRPr="0098020A" w:rsidRDefault="000E4116" w:rsidP="003A625C">
            <w:pPr>
              <w:jc w:val="center"/>
              <w:rPr>
                <w:rFonts w:ascii="Times New Roman" w:hAnsi="Times New Roman" w:cs="Times New Roman"/>
                <w:b/>
                <w:bCs/>
              </w:rPr>
            </w:pPr>
          </w:p>
        </w:tc>
        <w:tc>
          <w:tcPr>
            <w:tcW w:w="708" w:type="dxa"/>
            <w:tcBorders>
              <w:bottom w:val="single" w:sz="4" w:space="0" w:color="auto"/>
            </w:tcBorders>
          </w:tcPr>
          <w:p w:rsidR="000E4116" w:rsidRPr="0098020A" w:rsidRDefault="000E4116" w:rsidP="003A625C">
            <w:pPr>
              <w:jc w:val="center"/>
              <w:rPr>
                <w:rFonts w:ascii="Times New Roman" w:hAnsi="Times New Roman" w:cs="Times New Roman"/>
                <w:b/>
                <w:bCs/>
              </w:rPr>
            </w:pPr>
          </w:p>
        </w:tc>
        <w:tc>
          <w:tcPr>
            <w:tcW w:w="2409" w:type="dxa"/>
            <w:gridSpan w:val="4"/>
            <w:tcBorders>
              <w:top w:val="single" w:sz="4" w:space="0" w:color="auto"/>
              <w:bottom w:val="single" w:sz="4" w:space="0" w:color="auto"/>
              <w:right w:val="single" w:sz="4" w:space="0" w:color="000000"/>
            </w:tcBorders>
          </w:tcPr>
          <w:p w:rsidR="000E4116" w:rsidRPr="0098020A" w:rsidRDefault="007F2FF0" w:rsidP="00666B67">
            <w:pPr>
              <w:jc w:val="center"/>
              <w:rPr>
                <w:rFonts w:ascii="Times New Roman" w:hAnsi="Times New Roman" w:cs="Times New Roman"/>
                <w:b/>
                <w:bCs/>
                <w:lang w:val="en-US"/>
              </w:rPr>
            </w:pPr>
            <w:r w:rsidRPr="007F2FF0">
              <w:rPr>
                <w:rFonts w:ascii="Times New Roman" w:hAnsi="Times New Roman" w:cs="Times New Roman"/>
                <w:b/>
                <w:bCs/>
              </w:rPr>
              <w:t>ВСЕГО</w:t>
            </w:r>
          </w:p>
        </w:tc>
        <w:tc>
          <w:tcPr>
            <w:tcW w:w="993" w:type="dxa"/>
            <w:tcBorders>
              <w:bottom w:val="single" w:sz="4" w:space="0" w:color="auto"/>
              <w:right w:val="single" w:sz="4" w:space="0" w:color="auto"/>
            </w:tcBorders>
          </w:tcPr>
          <w:p w:rsidR="000E4116" w:rsidRPr="0098020A" w:rsidRDefault="000E4116" w:rsidP="003A625C">
            <w:pPr>
              <w:jc w:val="center"/>
              <w:rPr>
                <w:rFonts w:ascii="Times New Roman" w:hAnsi="Times New Roman" w:cs="Times New Roman"/>
                <w:b/>
                <w:bCs/>
              </w:rPr>
            </w:pPr>
          </w:p>
        </w:tc>
        <w:tc>
          <w:tcPr>
            <w:tcW w:w="1418" w:type="dxa"/>
            <w:tcBorders>
              <w:bottom w:val="single" w:sz="4" w:space="0" w:color="auto"/>
              <w:right w:val="single" w:sz="4" w:space="0" w:color="auto"/>
            </w:tcBorders>
          </w:tcPr>
          <w:p w:rsidR="000E4116" w:rsidRPr="0098020A" w:rsidRDefault="000E4116" w:rsidP="003A625C">
            <w:pPr>
              <w:jc w:val="center"/>
              <w:rPr>
                <w:rFonts w:ascii="Times New Roman" w:hAnsi="Times New Roman" w:cs="Times New Roman"/>
                <w:b/>
                <w:bCs/>
              </w:rPr>
            </w:pPr>
          </w:p>
        </w:tc>
        <w:tc>
          <w:tcPr>
            <w:tcW w:w="1134" w:type="dxa"/>
            <w:tcBorders>
              <w:bottom w:val="single" w:sz="4" w:space="0" w:color="auto"/>
              <w:right w:val="single" w:sz="4" w:space="0" w:color="auto"/>
            </w:tcBorders>
          </w:tcPr>
          <w:p w:rsidR="000E4116" w:rsidRPr="0098020A" w:rsidRDefault="007F2FF0" w:rsidP="003A625C">
            <w:pPr>
              <w:jc w:val="center"/>
              <w:rPr>
                <w:rFonts w:ascii="Times New Roman" w:hAnsi="Times New Roman" w:cs="Times New Roman"/>
                <w:b/>
                <w:bCs/>
              </w:rPr>
            </w:pPr>
            <w:r w:rsidRPr="007F2FF0">
              <w:rPr>
                <w:rFonts w:ascii="Times New Roman" w:hAnsi="Times New Roman" w:cs="Times New Roman"/>
                <w:b/>
                <w:bCs/>
              </w:rPr>
              <w:t>х</w:t>
            </w:r>
          </w:p>
        </w:tc>
        <w:tc>
          <w:tcPr>
            <w:tcW w:w="1417" w:type="dxa"/>
            <w:tcBorders>
              <w:bottom w:val="single" w:sz="4" w:space="0" w:color="auto"/>
              <w:right w:val="single" w:sz="4" w:space="0" w:color="auto"/>
            </w:tcBorders>
          </w:tcPr>
          <w:p w:rsidR="000E4116" w:rsidRPr="0098020A" w:rsidRDefault="007F2FF0" w:rsidP="003A625C">
            <w:pPr>
              <w:jc w:val="center"/>
              <w:rPr>
                <w:rFonts w:ascii="Times New Roman" w:hAnsi="Times New Roman" w:cs="Times New Roman"/>
                <w:b/>
                <w:bCs/>
              </w:rPr>
            </w:pPr>
            <w:r w:rsidRPr="007F2FF0">
              <w:rPr>
                <w:rFonts w:ascii="Times New Roman" w:hAnsi="Times New Roman" w:cs="Times New Roman"/>
                <w:b/>
                <w:bCs/>
              </w:rPr>
              <w:t>х</w:t>
            </w:r>
          </w:p>
        </w:tc>
        <w:tc>
          <w:tcPr>
            <w:tcW w:w="1985" w:type="dxa"/>
            <w:tcBorders>
              <w:bottom w:val="single" w:sz="4" w:space="0" w:color="auto"/>
              <w:right w:val="single" w:sz="4" w:space="0" w:color="auto"/>
            </w:tcBorders>
          </w:tcPr>
          <w:p w:rsidR="000E4116" w:rsidRPr="0098020A" w:rsidRDefault="000E4116" w:rsidP="003A625C">
            <w:pPr>
              <w:jc w:val="center"/>
              <w:rPr>
                <w:rFonts w:ascii="Times New Roman" w:hAnsi="Times New Roman" w:cs="Times New Roman"/>
                <w:b/>
                <w:bCs/>
              </w:rPr>
            </w:pPr>
          </w:p>
        </w:tc>
        <w:tc>
          <w:tcPr>
            <w:tcW w:w="2268" w:type="dxa"/>
            <w:tcBorders>
              <w:bottom w:val="single" w:sz="4" w:space="0" w:color="auto"/>
              <w:right w:val="single" w:sz="4" w:space="0" w:color="auto"/>
            </w:tcBorders>
          </w:tcPr>
          <w:p w:rsidR="000E4116" w:rsidRPr="0098020A" w:rsidRDefault="000E4116" w:rsidP="003A625C">
            <w:pPr>
              <w:jc w:val="center"/>
              <w:rPr>
                <w:rFonts w:ascii="Times New Roman" w:hAnsi="Times New Roman" w:cs="Times New Roman"/>
                <w:b/>
                <w:bCs/>
              </w:rPr>
            </w:pPr>
          </w:p>
        </w:tc>
        <w:tc>
          <w:tcPr>
            <w:tcW w:w="1984" w:type="dxa"/>
            <w:tcBorders>
              <w:bottom w:val="single" w:sz="4" w:space="0" w:color="auto"/>
              <w:right w:val="single" w:sz="4" w:space="0" w:color="auto"/>
            </w:tcBorders>
          </w:tcPr>
          <w:p w:rsidR="000E4116" w:rsidRPr="0098020A" w:rsidRDefault="000E4116" w:rsidP="003A625C">
            <w:pPr>
              <w:jc w:val="center"/>
              <w:rPr>
                <w:rFonts w:ascii="Times New Roman" w:hAnsi="Times New Roman" w:cs="Times New Roman"/>
                <w:b/>
                <w:bCs/>
              </w:rPr>
            </w:pPr>
          </w:p>
        </w:tc>
      </w:tr>
    </w:tbl>
    <w:p w:rsidR="00D972B5" w:rsidRDefault="00D972B5">
      <w:pPr>
        <w:spacing w:after="0" w:line="240" w:lineRule="auto"/>
        <w:rPr>
          <w:rFonts w:ascii="Times New Roman" w:eastAsia="Times New Roman" w:hAnsi="Times New Roman" w:cs="Times New Roman"/>
          <w:lang w:eastAsia="ru-RU"/>
        </w:rPr>
      </w:pPr>
    </w:p>
    <w:p w:rsidR="00D972B5" w:rsidRPr="00870EC0" w:rsidRDefault="007F2FF0">
      <w:pPr>
        <w:spacing w:after="0" w:line="240" w:lineRule="auto"/>
        <w:rPr>
          <w:rFonts w:ascii="Times New Roman" w:eastAsia="Times New Roman" w:hAnsi="Times New Roman" w:cs="Times New Roman"/>
          <w:sz w:val="24"/>
          <w:szCs w:val="24"/>
          <w:lang w:eastAsia="ru-RU"/>
        </w:rPr>
      </w:pPr>
      <w:r w:rsidRPr="007F2FF0">
        <w:rPr>
          <w:rFonts w:ascii="Times New Roman" w:eastAsia="Times New Roman" w:hAnsi="Times New Roman" w:cs="Times New Roman"/>
          <w:bCs/>
          <w:sz w:val="24"/>
          <w:szCs w:val="24"/>
          <w:lang w:eastAsia="ru-RU"/>
        </w:rPr>
        <w:t>Руководитель</w:t>
      </w:r>
      <w:r w:rsidRPr="007F2FF0">
        <w:rPr>
          <w:rFonts w:ascii="Times New Roman" w:eastAsia="Times New Roman" w:hAnsi="Times New Roman" w:cs="Times New Roman"/>
          <w:b/>
          <w:bCs/>
          <w:sz w:val="24"/>
          <w:szCs w:val="24"/>
          <w:lang w:eastAsia="ru-RU"/>
        </w:rPr>
        <w:t xml:space="preserve"> </w:t>
      </w:r>
      <w:r w:rsidRPr="007F2FF0">
        <w:rPr>
          <w:rFonts w:ascii="Times New Roman" w:eastAsia="Times New Roman" w:hAnsi="Times New Roman" w:cs="Times New Roman"/>
          <w:sz w:val="24"/>
          <w:szCs w:val="24"/>
          <w:lang w:eastAsia="ru-RU"/>
        </w:rPr>
        <w:t xml:space="preserve">юридического лица </w:t>
      </w:r>
    </w:p>
    <w:p w:rsidR="00D972B5" w:rsidRPr="00870EC0" w:rsidRDefault="007F2FF0">
      <w:pPr>
        <w:spacing w:after="0" w:line="240" w:lineRule="auto"/>
        <w:rPr>
          <w:rFonts w:ascii="Times New Roman" w:eastAsia="Times New Roman" w:hAnsi="Times New Roman" w:cs="Times New Roman"/>
          <w:sz w:val="24"/>
          <w:szCs w:val="24"/>
          <w:lang w:eastAsia="ru-RU"/>
        </w:rPr>
      </w:pPr>
      <w:r w:rsidRPr="007F2FF0">
        <w:rPr>
          <w:rFonts w:ascii="Times New Roman" w:eastAsia="Times New Roman" w:hAnsi="Times New Roman" w:cs="Times New Roman"/>
          <w:sz w:val="24"/>
          <w:szCs w:val="24"/>
          <w:lang w:eastAsia="ru-RU"/>
        </w:rPr>
        <w:t>или индивидуальный  предприниматель           _________________        _______________________________</w:t>
      </w:r>
    </w:p>
    <w:p w:rsidR="00D972B5" w:rsidRPr="003D7D13" w:rsidRDefault="00394C54">
      <w:pPr>
        <w:spacing w:after="0" w:line="240" w:lineRule="auto"/>
        <w:jc w:val="both"/>
        <w:outlineLvl w:val="0"/>
        <w:rPr>
          <w:rFonts w:ascii="Times New Roman" w:eastAsia="Times New Roman" w:hAnsi="Times New Roman" w:cs="Times New Roman"/>
          <w:sz w:val="18"/>
          <w:szCs w:val="18"/>
          <w:lang w:eastAsia="ru-RU"/>
        </w:rPr>
      </w:pPr>
      <w:r>
        <w:rPr>
          <w:rFonts w:ascii="Times New Roman" w:eastAsia="Times New Roman" w:hAnsi="Times New Roman" w:cs="Times New Roman"/>
          <w:lang w:eastAsia="ru-RU"/>
        </w:rPr>
        <w:t xml:space="preserve">                                                                                       </w:t>
      </w:r>
      <w:r w:rsidRPr="003D7D13">
        <w:rPr>
          <w:rFonts w:ascii="Times New Roman" w:eastAsia="Times New Roman" w:hAnsi="Times New Roman" w:cs="Times New Roman"/>
          <w:sz w:val="18"/>
          <w:szCs w:val="18"/>
          <w:lang w:eastAsia="ru-RU"/>
        </w:rPr>
        <w:t>(подпись)                     (расшифровка подписи)</w:t>
      </w:r>
    </w:p>
    <w:p w:rsidR="00D972B5" w:rsidRPr="003D7D13" w:rsidRDefault="00D972B5">
      <w:pPr>
        <w:spacing w:after="0" w:line="240" w:lineRule="auto"/>
        <w:jc w:val="both"/>
        <w:outlineLvl w:val="0"/>
        <w:rPr>
          <w:rFonts w:ascii="Times New Roman" w:eastAsia="Times New Roman" w:hAnsi="Times New Roman" w:cs="Times New Roman"/>
          <w:sz w:val="18"/>
          <w:szCs w:val="18"/>
          <w:lang w:eastAsia="ru-RU"/>
        </w:rPr>
      </w:pPr>
    </w:p>
    <w:p w:rsidR="00D972B5" w:rsidRPr="00870EC0" w:rsidRDefault="007F2FF0">
      <w:pPr>
        <w:spacing w:after="0" w:line="240" w:lineRule="auto"/>
        <w:jc w:val="both"/>
        <w:outlineLvl w:val="0"/>
        <w:rPr>
          <w:rFonts w:ascii="Times New Roman" w:eastAsia="Times New Roman" w:hAnsi="Times New Roman" w:cs="Times New Roman"/>
          <w:sz w:val="24"/>
          <w:szCs w:val="24"/>
          <w:lang w:eastAsia="ru-RU"/>
        </w:rPr>
      </w:pPr>
      <w:r w:rsidRPr="007F2FF0">
        <w:rPr>
          <w:rFonts w:ascii="Times New Roman" w:eastAsia="Times New Roman" w:hAnsi="Times New Roman" w:cs="Times New Roman"/>
          <w:sz w:val="24"/>
          <w:szCs w:val="24"/>
          <w:lang w:eastAsia="ru-RU"/>
        </w:rPr>
        <w:t>Главный бухгалтер (при наличии)                    _________________       ______________________________</w:t>
      </w:r>
    </w:p>
    <w:p w:rsidR="00D972B5" w:rsidRPr="003D7D13" w:rsidRDefault="00394C54">
      <w:pPr>
        <w:spacing w:after="0" w:line="240" w:lineRule="auto"/>
        <w:jc w:val="both"/>
        <w:outlineLvl w:val="0"/>
        <w:rPr>
          <w:rFonts w:ascii="Times New Roman" w:eastAsia="Times New Roman" w:hAnsi="Times New Roman" w:cs="Times New Roman"/>
          <w:sz w:val="18"/>
          <w:szCs w:val="18"/>
          <w:lang w:eastAsia="ru-RU"/>
        </w:rPr>
      </w:pPr>
      <w:r w:rsidRPr="003D7D13">
        <w:rPr>
          <w:rFonts w:ascii="Times New Roman" w:eastAsia="Times New Roman" w:hAnsi="Times New Roman" w:cs="Times New Roman"/>
          <w:sz w:val="18"/>
          <w:szCs w:val="18"/>
          <w:lang w:eastAsia="ru-RU"/>
        </w:rPr>
        <w:t xml:space="preserve">                                                                                       (подпись)                     (расшифровка подписи)</w:t>
      </w:r>
    </w:p>
    <w:p w:rsidR="00D972B5" w:rsidRPr="0098020A" w:rsidRDefault="00D972B5">
      <w:pPr>
        <w:spacing w:after="0" w:line="240" w:lineRule="auto"/>
        <w:jc w:val="both"/>
        <w:outlineLvl w:val="0"/>
        <w:rPr>
          <w:rFonts w:ascii="Times New Roman" w:eastAsia="Times New Roman" w:hAnsi="Times New Roman" w:cs="Times New Roman"/>
          <w:sz w:val="24"/>
          <w:szCs w:val="24"/>
          <w:lang w:eastAsia="ru-RU"/>
        </w:rPr>
      </w:pPr>
    </w:p>
    <w:p w:rsidR="00D972B5" w:rsidRPr="003D7D13" w:rsidRDefault="007F2FF0">
      <w:pPr>
        <w:spacing w:after="0" w:line="240" w:lineRule="auto"/>
        <w:jc w:val="both"/>
        <w:outlineLvl w:val="0"/>
        <w:rPr>
          <w:rFonts w:ascii="Times New Roman" w:eastAsia="Times New Roman" w:hAnsi="Times New Roman" w:cs="Times New Roman"/>
          <w:sz w:val="18"/>
          <w:szCs w:val="18"/>
          <w:lang w:eastAsia="ru-RU"/>
        </w:rPr>
      </w:pPr>
      <w:r w:rsidRPr="007F2FF0">
        <w:rPr>
          <w:rFonts w:ascii="Times New Roman" w:eastAsia="Times New Roman" w:hAnsi="Times New Roman" w:cs="Times New Roman"/>
          <w:sz w:val="24"/>
          <w:szCs w:val="24"/>
          <w:lang w:eastAsia="ru-RU"/>
        </w:rPr>
        <w:t>«__» ________________ ____ г</w:t>
      </w:r>
      <w:r w:rsidR="00394C54" w:rsidRPr="003D7D13">
        <w:rPr>
          <w:rFonts w:ascii="Times New Roman" w:eastAsia="Times New Roman" w:hAnsi="Times New Roman" w:cs="Times New Roman"/>
          <w:sz w:val="18"/>
          <w:szCs w:val="18"/>
          <w:lang w:eastAsia="ru-RU"/>
        </w:rPr>
        <w:t>. (дата представления отчета)</w:t>
      </w:r>
    </w:p>
    <w:p w:rsidR="00D972B5" w:rsidRPr="003D7D13" w:rsidRDefault="00394C54">
      <w:pPr>
        <w:spacing w:after="0" w:line="240" w:lineRule="auto"/>
        <w:jc w:val="both"/>
        <w:outlineLvl w:val="0"/>
        <w:rPr>
          <w:rFonts w:ascii="Times New Roman" w:eastAsia="Times New Roman" w:hAnsi="Times New Roman" w:cs="Times New Roman"/>
          <w:sz w:val="18"/>
          <w:szCs w:val="18"/>
          <w:lang w:eastAsia="ru-RU"/>
        </w:rPr>
      </w:pPr>
      <w:r w:rsidRPr="003D7D13">
        <w:rPr>
          <w:rFonts w:ascii="Times New Roman" w:eastAsia="Times New Roman" w:hAnsi="Times New Roman" w:cs="Times New Roman"/>
          <w:sz w:val="18"/>
          <w:szCs w:val="18"/>
          <w:lang w:eastAsia="ru-RU"/>
        </w:rPr>
        <w:t>М.П. (при наличии)</w:t>
      </w:r>
    </w:p>
    <w:p w:rsidR="0098020A" w:rsidRDefault="00666B67" w:rsidP="00666B67">
      <w:pPr>
        <w:spacing w:after="0" w:line="240" w:lineRule="auto"/>
        <w:ind w:left="7513"/>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98020A" w:rsidRDefault="0098020A" w:rsidP="00666B67">
      <w:pPr>
        <w:spacing w:after="0" w:line="240" w:lineRule="auto"/>
        <w:ind w:left="7513"/>
        <w:outlineLvl w:val="0"/>
        <w:rPr>
          <w:rFonts w:ascii="Times New Roman" w:eastAsia="Times New Roman" w:hAnsi="Times New Roman" w:cs="Times New Roman"/>
          <w:sz w:val="24"/>
          <w:szCs w:val="24"/>
          <w:lang w:eastAsia="ru-RU"/>
        </w:rPr>
      </w:pPr>
    </w:p>
    <w:p w:rsidR="0098020A" w:rsidRDefault="0098020A" w:rsidP="00666B67">
      <w:pPr>
        <w:spacing w:after="0" w:line="240" w:lineRule="auto"/>
        <w:ind w:left="7513"/>
        <w:outlineLvl w:val="0"/>
        <w:rPr>
          <w:rFonts w:ascii="Times New Roman" w:eastAsia="Times New Roman" w:hAnsi="Times New Roman" w:cs="Times New Roman"/>
          <w:sz w:val="24"/>
          <w:szCs w:val="24"/>
          <w:lang w:eastAsia="ru-RU"/>
        </w:rPr>
      </w:pPr>
    </w:p>
    <w:p w:rsidR="00D972B5" w:rsidRPr="0098020A" w:rsidRDefault="00184AFF" w:rsidP="00870EC0">
      <w:pPr>
        <w:spacing w:after="0" w:line="240" w:lineRule="auto"/>
        <w:ind w:left="7513"/>
        <w:outlineLvl w:val="0"/>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 xml:space="preserve">                  </w:t>
      </w:r>
      <w:r w:rsidR="007F2FF0" w:rsidRPr="007F2FF0">
        <w:rPr>
          <w:rFonts w:ascii="Times New Roman" w:eastAsia="Times New Roman" w:hAnsi="Times New Roman" w:cs="Times New Roman"/>
          <w:lang w:eastAsia="ru-RU"/>
        </w:rPr>
        <w:t>Приложение № 4</w:t>
      </w:r>
    </w:p>
    <w:p w:rsidR="00184AFF" w:rsidRDefault="007F2FF0">
      <w:pPr>
        <w:spacing w:after="0" w:line="240" w:lineRule="auto"/>
        <w:ind w:left="8505"/>
        <w:outlineLvl w:val="0"/>
        <w:rPr>
          <w:rFonts w:ascii="Times New Roman" w:hAnsi="Times New Roman" w:cs="Times New Roman"/>
          <w:lang w:eastAsia="ru-RU"/>
        </w:rPr>
      </w:pPr>
      <w:r w:rsidRPr="007F2FF0">
        <w:rPr>
          <w:rFonts w:ascii="Times New Roman" w:hAnsi="Times New Roman" w:cs="Times New Roman"/>
          <w:lang w:eastAsia="ru-RU"/>
        </w:rPr>
        <w:t>к Условиям и порядку предоставления субсидий юридическим лицам, государственным, муниципальным учреждениям и индивидуальным предпринимателям на финансовое обеспечение (возмещение) затрат теплоснабжающих организаций, осуществляющих производство и (или) реализацию тепловой энергии, возникших вследствие разницы между фактической стоимостью твердого топлива (угля) и стоимостью твердого топлива (угля), учтенной в тарифах на тепловую энергию на 2024 год, и правила их предоставления, в том числе оснований для отказа в предоставлении субсидии, порядка проведения отбора получателей субсидий, порядка расходования субсидий, порядка  и сроков возврата субсидий в случае нарушения условий их предоставления и представления отчетности</w:t>
      </w:r>
    </w:p>
    <w:p w:rsidR="00870EC0" w:rsidRDefault="00870EC0">
      <w:pPr>
        <w:spacing w:after="0" w:line="240" w:lineRule="auto"/>
        <w:jc w:val="center"/>
        <w:rPr>
          <w:rFonts w:ascii="Times New Roman" w:eastAsia="Times New Roman" w:hAnsi="Times New Roman" w:cs="Times New Roman"/>
          <w:sz w:val="24"/>
          <w:szCs w:val="24"/>
          <w:lang w:eastAsia="ru-RU"/>
        </w:rPr>
      </w:pPr>
    </w:p>
    <w:p w:rsidR="00D972B5" w:rsidRPr="0098020A" w:rsidRDefault="000A1957">
      <w:pPr>
        <w:spacing w:after="0" w:line="240" w:lineRule="auto"/>
        <w:jc w:val="center"/>
        <w:rPr>
          <w:rFonts w:ascii="Times New Roman" w:eastAsia="Times New Roman" w:hAnsi="Times New Roman" w:cs="Times New Roman"/>
          <w:sz w:val="24"/>
          <w:szCs w:val="24"/>
          <w:lang w:eastAsia="ru-RU"/>
        </w:rPr>
      </w:pPr>
      <w:r w:rsidRPr="00822C56">
        <w:rPr>
          <w:rFonts w:ascii="Times New Roman" w:eastAsia="Times New Roman" w:hAnsi="Times New Roman" w:cs="Times New Roman"/>
          <w:sz w:val="24"/>
          <w:szCs w:val="24"/>
          <w:lang w:eastAsia="ru-RU"/>
        </w:rPr>
        <w:t>ЗАЯВКА</w:t>
      </w:r>
    </w:p>
    <w:p w:rsidR="00666B67" w:rsidRPr="0098020A" w:rsidRDefault="007F2FF0" w:rsidP="00666B67">
      <w:pPr>
        <w:spacing w:after="0" w:line="240" w:lineRule="auto"/>
        <w:jc w:val="center"/>
        <w:rPr>
          <w:rFonts w:ascii="Times New Roman" w:hAnsi="Times New Roman" w:cs="Times New Roman"/>
          <w:sz w:val="24"/>
          <w:szCs w:val="24"/>
          <w:lang w:eastAsia="ru-RU"/>
        </w:rPr>
      </w:pPr>
      <w:r w:rsidRPr="007F2FF0">
        <w:rPr>
          <w:rFonts w:ascii="Times New Roman" w:hAnsi="Times New Roman" w:cs="Times New Roman"/>
          <w:sz w:val="24"/>
          <w:szCs w:val="24"/>
          <w:lang w:eastAsia="ru-RU"/>
        </w:rPr>
        <w:t>на перечисление субсидий на финансовое обеспечение (возмещение) затрат  возникших вследствие разницы между фактической стоимостью твердого топлива (угля) и стоимостью твердого топлива (угля), учтенной в тарифах на тепловую энергию на 2024 год</w:t>
      </w:r>
    </w:p>
    <w:p w:rsidR="00D972B5" w:rsidRPr="0098020A" w:rsidRDefault="007F2FF0" w:rsidP="00666B67">
      <w:pPr>
        <w:spacing w:after="0" w:line="240" w:lineRule="auto"/>
        <w:jc w:val="center"/>
        <w:rPr>
          <w:rFonts w:ascii="Times New Roman" w:eastAsia="Times New Roman" w:hAnsi="Times New Roman" w:cs="Times New Roman"/>
          <w:sz w:val="24"/>
          <w:szCs w:val="24"/>
          <w:lang w:eastAsia="ru-RU"/>
        </w:rPr>
      </w:pPr>
      <w:r w:rsidRPr="007F2FF0">
        <w:rPr>
          <w:rFonts w:ascii="Times New Roman" w:eastAsia="Times New Roman" w:hAnsi="Times New Roman" w:cs="Times New Roman"/>
          <w:sz w:val="24"/>
          <w:szCs w:val="24"/>
          <w:lang w:eastAsia="ru-RU"/>
        </w:rPr>
        <w:t>____________________________________________________________________</w:t>
      </w:r>
    </w:p>
    <w:p w:rsidR="00D972B5" w:rsidRDefault="00394C5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(полное наименование юридического лица </w:t>
      </w:r>
    </w:p>
    <w:p w:rsidR="00D972B5" w:rsidRDefault="00394C5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(за исключением государственных и муниципальных учреждений) </w:t>
      </w:r>
    </w:p>
    <w:p w:rsidR="00D972B5" w:rsidRDefault="00394C5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или ФИО индивидуального  предпринимателя)</w:t>
      </w:r>
    </w:p>
    <w:p w:rsidR="00D972B5" w:rsidRDefault="00666B67" w:rsidP="00666B67">
      <w:pPr>
        <w:tabs>
          <w:tab w:val="left" w:pos="12615"/>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ab/>
        <w:t>тыс.рублей</w:t>
      </w:r>
    </w:p>
    <w:tbl>
      <w:tblPr>
        <w:tblW w:w="14742" w:type="dxa"/>
        <w:tblInd w:w="62" w:type="dxa"/>
        <w:tblLayout w:type="fixed"/>
        <w:tblCellMar>
          <w:top w:w="102" w:type="dxa"/>
          <w:left w:w="62" w:type="dxa"/>
          <w:bottom w:w="102" w:type="dxa"/>
          <w:right w:w="62" w:type="dxa"/>
        </w:tblCellMar>
        <w:tblLook w:val="0000"/>
      </w:tblPr>
      <w:tblGrid>
        <w:gridCol w:w="426"/>
        <w:gridCol w:w="3260"/>
        <w:gridCol w:w="5386"/>
        <w:gridCol w:w="5670"/>
      </w:tblGrid>
      <w:tr w:rsidR="00666B67" w:rsidTr="00870EC0">
        <w:trPr>
          <w:trHeight w:val="1488"/>
        </w:trPr>
        <w:tc>
          <w:tcPr>
            <w:tcW w:w="426" w:type="dxa"/>
            <w:tcBorders>
              <w:top w:val="single" w:sz="4" w:space="0" w:color="auto"/>
              <w:left w:val="single" w:sz="4" w:space="0" w:color="auto"/>
              <w:bottom w:val="single" w:sz="4" w:space="0" w:color="auto"/>
              <w:right w:val="single" w:sz="4" w:space="0" w:color="auto"/>
            </w:tcBorders>
            <w:vAlign w:val="center"/>
          </w:tcPr>
          <w:p w:rsidR="00666B67" w:rsidRPr="0098020A" w:rsidRDefault="00666B67">
            <w:pPr>
              <w:spacing w:after="0" w:line="240" w:lineRule="auto"/>
              <w:jc w:val="center"/>
              <w:rPr>
                <w:rFonts w:ascii="Times New Roman" w:hAnsi="Times New Roman" w:cs="Times New Roman"/>
                <w:sz w:val="24"/>
                <w:szCs w:val="24"/>
              </w:rPr>
            </w:pPr>
            <w:r w:rsidRPr="0098020A">
              <w:rPr>
                <w:rFonts w:ascii="Times New Roman" w:hAnsi="Times New Roman" w:cs="Times New Roman"/>
                <w:sz w:val="24"/>
                <w:szCs w:val="24"/>
              </w:rPr>
              <w:t>№ п/п</w:t>
            </w:r>
          </w:p>
        </w:tc>
        <w:tc>
          <w:tcPr>
            <w:tcW w:w="3260" w:type="dxa"/>
            <w:tcBorders>
              <w:top w:val="single" w:sz="4" w:space="0" w:color="auto"/>
              <w:left w:val="single" w:sz="4" w:space="0" w:color="auto"/>
              <w:bottom w:val="single" w:sz="4" w:space="0" w:color="auto"/>
              <w:right w:val="single" w:sz="4" w:space="0" w:color="auto"/>
            </w:tcBorders>
            <w:vAlign w:val="center"/>
          </w:tcPr>
          <w:p w:rsidR="00666B67" w:rsidRPr="0098020A" w:rsidRDefault="007F2FF0">
            <w:pPr>
              <w:spacing w:after="0" w:line="240" w:lineRule="auto"/>
              <w:jc w:val="center"/>
              <w:rPr>
                <w:rFonts w:ascii="Times New Roman" w:hAnsi="Times New Roman" w:cs="Times New Roman"/>
                <w:sz w:val="24"/>
                <w:szCs w:val="24"/>
              </w:rPr>
            </w:pPr>
            <w:r w:rsidRPr="007F2FF0">
              <w:rPr>
                <w:rFonts w:ascii="Times New Roman" w:hAnsi="Times New Roman" w:cs="Times New Roman"/>
                <w:sz w:val="24"/>
                <w:szCs w:val="24"/>
              </w:rPr>
              <w:t>Дата и номер соглашения, заключенного с ОМС Красноярского края</w:t>
            </w:r>
          </w:p>
        </w:tc>
        <w:tc>
          <w:tcPr>
            <w:tcW w:w="5386" w:type="dxa"/>
            <w:tcBorders>
              <w:top w:val="single" w:sz="4" w:space="0" w:color="auto"/>
              <w:left w:val="single" w:sz="4" w:space="0" w:color="auto"/>
              <w:bottom w:val="single" w:sz="4" w:space="0" w:color="auto"/>
              <w:right w:val="single" w:sz="4" w:space="0" w:color="auto"/>
            </w:tcBorders>
            <w:vAlign w:val="center"/>
          </w:tcPr>
          <w:p w:rsidR="00666B67" w:rsidRPr="0098020A" w:rsidRDefault="007F2FF0" w:rsidP="006F528B">
            <w:pPr>
              <w:spacing w:line="240" w:lineRule="auto"/>
              <w:jc w:val="center"/>
              <w:rPr>
                <w:rFonts w:ascii="Times New Roman" w:hAnsi="Times New Roman" w:cs="Times New Roman"/>
                <w:sz w:val="24"/>
                <w:szCs w:val="24"/>
              </w:rPr>
            </w:pPr>
            <w:r w:rsidRPr="007F2FF0">
              <w:rPr>
                <w:rFonts w:ascii="Times New Roman" w:hAnsi="Times New Roman" w:cs="Times New Roman"/>
                <w:sz w:val="24"/>
                <w:szCs w:val="24"/>
              </w:rPr>
              <w:t>Размер иного межбюджетного трансферта бюджету муниципального образования к</w:t>
            </w:r>
            <w:r w:rsidRPr="007F2FF0">
              <w:rPr>
                <w:rFonts w:ascii="Times New Roman" w:hAnsi="Times New Roman" w:cs="Times New Roman"/>
                <w:sz w:val="24"/>
                <w:szCs w:val="24"/>
                <w:highlight w:val="white"/>
              </w:rPr>
              <w:t xml:space="preserve">рая, предусмотренного постановлением Правительства Красноярского края о распределении иных межбюджетных трансфертов, </w:t>
            </w:r>
          </w:p>
        </w:tc>
        <w:tc>
          <w:tcPr>
            <w:tcW w:w="5670" w:type="dxa"/>
            <w:tcBorders>
              <w:top w:val="single" w:sz="4" w:space="0" w:color="auto"/>
              <w:left w:val="single" w:sz="4" w:space="0" w:color="auto"/>
              <w:bottom w:val="single" w:sz="4" w:space="0" w:color="auto"/>
              <w:right w:val="single" w:sz="4" w:space="0" w:color="auto"/>
            </w:tcBorders>
            <w:vAlign w:val="center"/>
          </w:tcPr>
          <w:p w:rsidR="00666B67" w:rsidRPr="0098020A" w:rsidRDefault="007F2FF0" w:rsidP="00666B67">
            <w:pPr>
              <w:spacing w:after="0" w:line="240" w:lineRule="auto"/>
              <w:jc w:val="center"/>
              <w:rPr>
                <w:rFonts w:ascii="Times New Roman" w:hAnsi="Times New Roman" w:cs="Times New Roman"/>
                <w:sz w:val="24"/>
                <w:szCs w:val="24"/>
              </w:rPr>
            </w:pPr>
            <w:r w:rsidRPr="007F2FF0">
              <w:rPr>
                <w:rFonts w:ascii="Times New Roman" w:hAnsi="Times New Roman" w:cs="Times New Roman"/>
                <w:sz w:val="24"/>
                <w:szCs w:val="24"/>
              </w:rPr>
              <w:t xml:space="preserve">Размер субсидии на финансовое обеспечение (возмещение) затрат  возникших вследствие разницы между фактической стоимостью твердого топлива (угля) и стоимостью твердого топлива (угля), учтенной в тарифах на тепловую энергию на 2024 год в ________________________ 2024 года </w:t>
            </w:r>
          </w:p>
        </w:tc>
      </w:tr>
      <w:tr w:rsidR="00D972B5" w:rsidTr="00870EC0">
        <w:trPr>
          <w:trHeight w:val="223"/>
        </w:trPr>
        <w:tc>
          <w:tcPr>
            <w:tcW w:w="426" w:type="dxa"/>
            <w:tcBorders>
              <w:top w:val="single" w:sz="4" w:space="0" w:color="auto"/>
              <w:left w:val="single" w:sz="4" w:space="0" w:color="auto"/>
              <w:bottom w:val="single" w:sz="4" w:space="0" w:color="auto"/>
              <w:right w:val="single" w:sz="4" w:space="0" w:color="auto"/>
            </w:tcBorders>
          </w:tcPr>
          <w:p w:rsidR="00D972B5" w:rsidRPr="0098020A" w:rsidRDefault="00D972B5">
            <w:pPr>
              <w:spacing w:after="0" w:line="240" w:lineRule="auto"/>
              <w:jc w:val="center"/>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rsidR="00D972B5" w:rsidRPr="0098020A" w:rsidRDefault="007F2FF0">
            <w:pPr>
              <w:spacing w:after="0" w:line="240" w:lineRule="auto"/>
              <w:jc w:val="center"/>
              <w:rPr>
                <w:rFonts w:ascii="Times New Roman" w:hAnsi="Times New Roman" w:cs="Times New Roman"/>
                <w:sz w:val="24"/>
                <w:szCs w:val="24"/>
              </w:rPr>
            </w:pPr>
            <w:r w:rsidRPr="007F2FF0">
              <w:rPr>
                <w:rFonts w:ascii="Times New Roman" w:hAnsi="Times New Roman" w:cs="Times New Roman"/>
                <w:sz w:val="24"/>
                <w:szCs w:val="24"/>
              </w:rPr>
              <w:t>2</w:t>
            </w:r>
          </w:p>
        </w:tc>
        <w:tc>
          <w:tcPr>
            <w:tcW w:w="5386" w:type="dxa"/>
            <w:tcBorders>
              <w:top w:val="single" w:sz="4" w:space="0" w:color="auto"/>
              <w:left w:val="single" w:sz="4" w:space="0" w:color="auto"/>
              <w:bottom w:val="single" w:sz="4" w:space="0" w:color="auto"/>
              <w:right w:val="single" w:sz="4" w:space="0" w:color="auto"/>
            </w:tcBorders>
          </w:tcPr>
          <w:p w:rsidR="00D972B5" w:rsidRPr="0098020A" w:rsidRDefault="007F2FF0">
            <w:pPr>
              <w:keepNext/>
              <w:keepLines/>
              <w:spacing w:before="320" w:after="0" w:line="240" w:lineRule="auto"/>
              <w:jc w:val="center"/>
              <w:outlineLvl w:val="3"/>
              <w:rPr>
                <w:rFonts w:ascii="Times New Roman" w:hAnsi="Times New Roman" w:cs="Times New Roman"/>
                <w:sz w:val="24"/>
                <w:szCs w:val="24"/>
              </w:rPr>
            </w:pPr>
            <w:r w:rsidRPr="007F2FF0">
              <w:rPr>
                <w:rFonts w:ascii="Times New Roman" w:hAnsi="Times New Roman" w:cs="Times New Roman"/>
                <w:sz w:val="24"/>
                <w:szCs w:val="24"/>
              </w:rPr>
              <w:t>3</w:t>
            </w:r>
          </w:p>
        </w:tc>
        <w:tc>
          <w:tcPr>
            <w:tcW w:w="5670" w:type="dxa"/>
            <w:tcBorders>
              <w:top w:val="single" w:sz="4" w:space="0" w:color="auto"/>
              <w:left w:val="single" w:sz="4" w:space="0" w:color="auto"/>
              <w:bottom w:val="single" w:sz="4" w:space="0" w:color="auto"/>
              <w:right w:val="single" w:sz="4" w:space="0" w:color="auto"/>
            </w:tcBorders>
          </w:tcPr>
          <w:p w:rsidR="00D972B5" w:rsidRPr="0098020A" w:rsidRDefault="007F2FF0">
            <w:pPr>
              <w:keepNext/>
              <w:keepLines/>
              <w:spacing w:before="320" w:after="0" w:line="240" w:lineRule="auto"/>
              <w:jc w:val="center"/>
              <w:outlineLvl w:val="3"/>
              <w:rPr>
                <w:rFonts w:ascii="Times New Roman" w:hAnsi="Times New Roman" w:cs="Times New Roman"/>
                <w:sz w:val="24"/>
                <w:szCs w:val="24"/>
              </w:rPr>
            </w:pPr>
            <w:r w:rsidRPr="007F2FF0">
              <w:rPr>
                <w:rFonts w:ascii="Times New Roman" w:hAnsi="Times New Roman" w:cs="Times New Roman"/>
                <w:sz w:val="24"/>
                <w:szCs w:val="24"/>
              </w:rPr>
              <w:t>4</w:t>
            </w:r>
          </w:p>
        </w:tc>
      </w:tr>
      <w:tr w:rsidR="00D972B5" w:rsidTr="00870EC0">
        <w:tc>
          <w:tcPr>
            <w:tcW w:w="426" w:type="dxa"/>
            <w:tcBorders>
              <w:top w:val="single" w:sz="4" w:space="0" w:color="auto"/>
              <w:left w:val="single" w:sz="4" w:space="0" w:color="auto"/>
              <w:bottom w:val="single" w:sz="4" w:space="0" w:color="auto"/>
              <w:right w:val="single" w:sz="4" w:space="0" w:color="auto"/>
            </w:tcBorders>
          </w:tcPr>
          <w:p w:rsidR="00D972B5" w:rsidRPr="0098020A" w:rsidRDefault="00394C54">
            <w:pPr>
              <w:spacing w:after="0" w:line="240" w:lineRule="auto"/>
              <w:rPr>
                <w:rFonts w:ascii="Times New Roman" w:hAnsi="Times New Roman" w:cs="Times New Roman"/>
                <w:sz w:val="24"/>
                <w:szCs w:val="24"/>
              </w:rPr>
            </w:pPr>
            <w:r w:rsidRPr="0098020A">
              <w:rPr>
                <w:rFonts w:ascii="Times New Roman" w:hAnsi="Times New Roman" w:cs="Times New Roman"/>
                <w:sz w:val="24"/>
                <w:szCs w:val="24"/>
              </w:rPr>
              <w:lastRenderedPageBreak/>
              <w:t>1</w:t>
            </w:r>
          </w:p>
        </w:tc>
        <w:tc>
          <w:tcPr>
            <w:tcW w:w="3260" w:type="dxa"/>
            <w:tcBorders>
              <w:top w:val="single" w:sz="4" w:space="0" w:color="auto"/>
              <w:left w:val="single" w:sz="4" w:space="0" w:color="auto"/>
              <w:bottom w:val="single" w:sz="4" w:space="0" w:color="auto"/>
              <w:right w:val="single" w:sz="4" w:space="0" w:color="auto"/>
            </w:tcBorders>
          </w:tcPr>
          <w:p w:rsidR="00D972B5" w:rsidRPr="0098020A" w:rsidRDefault="00D972B5">
            <w:pPr>
              <w:spacing w:after="0" w:line="240" w:lineRule="auto"/>
              <w:rPr>
                <w:rFonts w:ascii="Times New Roman"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tcPr>
          <w:p w:rsidR="00D972B5" w:rsidRPr="0098020A" w:rsidRDefault="00D972B5">
            <w:pPr>
              <w:spacing w:after="0" w:line="240" w:lineRule="auto"/>
              <w:rPr>
                <w:rFonts w:ascii="Times New Roman" w:hAnsi="Times New Roman" w:cs="Times New Roman"/>
                <w:sz w:val="24"/>
                <w:szCs w:val="24"/>
              </w:rPr>
            </w:pPr>
          </w:p>
        </w:tc>
        <w:tc>
          <w:tcPr>
            <w:tcW w:w="5670" w:type="dxa"/>
            <w:tcBorders>
              <w:top w:val="single" w:sz="4" w:space="0" w:color="auto"/>
              <w:left w:val="single" w:sz="4" w:space="0" w:color="auto"/>
              <w:bottom w:val="single" w:sz="4" w:space="0" w:color="auto"/>
              <w:right w:val="single" w:sz="4" w:space="0" w:color="auto"/>
            </w:tcBorders>
          </w:tcPr>
          <w:p w:rsidR="00D972B5" w:rsidRPr="0098020A" w:rsidRDefault="00D972B5">
            <w:pPr>
              <w:spacing w:after="0" w:line="240" w:lineRule="auto"/>
              <w:rPr>
                <w:rFonts w:ascii="Times New Roman" w:hAnsi="Times New Roman" w:cs="Times New Roman"/>
                <w:sz w:val="24"/>
                <w:szCs w:val="24"/>
              </w:rPr>
            </w:pPr>
          </w:p>
        </w:tc>
      </w:tr>
    </w:tbl>
    <w:p w:rsidR="00D972B5" w:rsidRPr="00870EC0" w:rsidRDefault="00D972B5">
      <w:pPr>
        <w:spacing w:after="0" w:line="240" w:lineRule="auto"/>
        <w:rPr>
          <w:rFonts w:ascii="Times New Roman" w:eastAsia="Times New Roman" w:hAnsi="Times New Roman" w:cs="Times New Roman"/>
          <w:sz w:val="24"/>
          <w:szCs w:val="24"/>
          <w:lang w:eastAsia="ru-RU"/>
        </w:rPr>
      </w:pPr>
    </w:p>
    <w:p w:rsidR="00D972B5" w:rsidRPr="00870EC0" w:rsidRDefault="007F2FF0">
      <w:pPr>
        <w:spacing w:after="0" w:line="240" w:lineRule="auto"/>
        <w:rPr>
          <w:rFonts w:ascii="Times New Roman" w:eastAsia="Times New Roman" w:hAnsi="Times New Roman" w:cs="Times New Roman"/>
          <w:sz w:val="24"/>
          <w:szCs w:val="24"/>
          <w:lang w:eastAsia="ru-RU"/>
        </w:rPr>
      </w:pPr>
      <w:r w:rsidRPr="007F2FF0">
        <w:rPr>
          <w:rFonts w:ascii="Times New Roman" w:eastAsia="Times New Roman" w:hAnsi="Times New Roman" w:cs="Times New Roman"/>
          <w:bCs/>
          <w:sz w:val="24"/>
          <w:szCs w:val="24"/>
          <w:lang w:eastAsia="ru-RU"/>
        </w:rPr>
        <w:t>Руководитель</w:t>
      </w:r>
      <w:r w:rsidRPr="007F2FF0">
        <w:rPr>
          <w:rFonts w:ascii="Times New Roman" w:eastAsia="Times New Roman" w:hAnsi="Times New Roman" w:cs="Times New Roman"/>
          <w:b/>
          <w:bCs/>
          <w:sz w:val="24"/>
          <w:szCs w:val="24"/>
          <w:lang w:eastAsia="ru-RU"/>
        </w:rPr>
        <w:t xml:space="preserve"> </w:t>
      </w:r>
      <w:r w:rsidRPr="007F2FF0">
        <w:rPr>
          <w:rFonts w:ascii="Times New Roman" w:eastAsia="Times New Roman" w:hAnsi="Times New Roman" w:cs="Times New Roman"/>
          <w:sz w:val="24"/>
          <w:szCs w:val="24"/>
          <w:lang w:eastAsia="ru-RU"/>
        </w:rPr>
        <w:t xml:space="preserve">юридического лица </w:t>
      </w:r>
    </w:p>
    <w:p w:rsidR="00D972B5" w:rsidRPr="00870EC0" w:rsidRDefault="007F2FF0">
      <w:pPr>
        <w:spacing w:after="0" w:line="240" w:lineRule="auto"/>
        <w:rPr>
          <w:rFonts w:ascii="Times New Roman" w:eastAsia="Times New Roman" w:hAnsi="Times New Roman" w:cs="Times New Roman"/>
          <w:sz w:val="24"/>
          <w:szCs w:val="24"/>
          <w:lang w:eastAsia="ru-RU"/>
        </w:rPr>
      </w:pPr>
      <w:r w:rsidRPr="007F2FF0">
        <w:rPr>
          <w:rFonts w:ascii="Times New Roman" w:eastAsia="Times New Roman" w:hAnsi="Times New Roman" w:cs="Times New Roman"/>
          <w:sz w:val="24"/>
          <w:szCs w:val="24"/>
          <w:lang w:eastAsia="ru-RU"/>
        </w:rPr>
        <w:t>или индивидуальный  предприниматель           _________________        _______________________________</w:t>
      </w:r>
    </w:p>
    <w:p w:rsidR="00D972B5" w:rsidRPr="00666B67" w:rsidRDefault="00394C54">
      <w:pPr>
        <w:spacing w:after="0" w:line="240" w:lineRule="auto"/>
        <w:jc w:val="both"/>
        <w:outlineLvl w:val="0"/>
        <w:rPr>
          <w:rFonts w:ascii="Times New Roman" w:eastAsia="Times New Roman" w:hAnsi="Times New Roman" w:cs="Times New Roman"/>
          <w:sz w:val="18"/>
          <w:szCs w:val="18"/>
          <w:lang w:eastAsia="ru-RU"/>
        </w:rPr>
      </w:pPr>
      <w:r w:rsidRPr="00666B67">
        <w:rPr>
          <w:rFonts w:ascii="Times New Roman" w:eastAsia="Times New Roman" w:hAnsi="Times New Roman" w:cs="Times New Roman"/>
          <w:sz w:val="18"/>
          <w:szCs w:val="18"/>
          <w:lang w:eastAsia="ru-RU"/>
        </w:rPr>
        <w:t xml:space="preserve">                                                                                       (подпись)                     (расшифровка подписи)</w:t>
      </w:r>
    </w:p>
    <w:p w:rsidR="00D972B5" w:rsidRPr="00666B67" w:rsidRDefault="00D972B5">
      <w:pPr>
        <w:spacing w:after="0" w:line="240" w:lineRule="auto"/>
        <w:jc w:val="both"/>
        <w:outlineLvl w:val="0"/>
        <w:rPr>
          <w:rFonts w:ascii="Times New Roman" w:eastAsia="Times New Roman" w:hAnsi="Times New Roman" w:cs="Times New Roman"/>
          <w:sz w:val="18"/>
          <w:szCs w:val="18"/>
          <w:lang w:eastAsia="ru-RU"/>
        </w:rPr>
      </w:pPr>
    </w:p>
    <w:p w:rsidR="00D972B5" w:rsidRPr="0098020A" w:rsidRDefault="007F2FF0">
      <w:pPr>
        <w:spacing w:after="0" w:line="240" w:lineRule="auto"/>
        <w:jc w:val="both"/>
        <w:outlineLvl w:val="0"/>
        <w:rPr>
          <w:rFonts w:ascii="Times New Roman" w:eastAsia="Times New Roman" w:hAnsi="Times New Roman" w:cs="Times New Roman"/>
          <w:sz w:val="24"/>
          <w:szCs w:val="24"/>
          <w:lang w:eastAsia="ru-RU"/>
        </w:rPr>
      </w:pPr>
      <w:r w:rsidRPr="007F2FF0">
        <w:rPr>
          <w:rFonts w:ascii="Times New Roman" w:eastAsia="Times New Roman" w:hAnsi="Times New Roman" w:cs="Times New Roman"/>
          <w:sz w:val="24"/>
          <w:szCs w:val="24"/>
          <w:lang w:eastAsia="ru-RU"/>
        </w:rPr>
        <w:t>Главный бухгалтер (при наличии)                    _________________       ______________________________</w:t>
      </w:r>
    </w:p>
    <w:p w:rsidR="00D972B5" w:rsidRPr="00666B67" w:rsidRDefault="00394C54">
      <w:pPr>
        <w:spacing w:after="0" w:line="240" w:lineRule="auto"/>
        <w:jc w:val="both"/>
        <w:outlineLvl w:val="0"/>
        <w:rPr>
          <w:rFonts w:ascii="Times New Roman" w:eastAsia="Times New Roman" w:hAnsi="Times New Roman" w:cs="Times New Roman"/>
          <w:sz w:val="18"/>
          <w:szCs w:val="18"/>
          <w:lang w:eastAsia="ru-RU"/>
        </w:rPr>
      </w:pPr>
      <w:r w:rsidRPr="00666B67">
        <w:rPr>
          <w:rFonts w:ascii="Times New Roman" w:eastAsia="Times New Roman" w:hAnsi="Times New Roman" w:cs="Times New Roman"/>
          <w:sz w:val="18"/>
          <w:szCs w:val="18"/>
          <w:lang w:eastAsia="ru-RU"/>
        </w:rPr>
        <w:t xml:space="preserve">                                                                                       (подпись)                     (расшифровка подписи)</w:t>
      </w:r>
    </w:p>
    <w:p w:rsidR="00D972B5" w:rsidRDefault="00D972B5">
      <w:pPr>
        <w:spacing w:after="0" w:line="240" w:lineRule="auto"/>
        <w:jc w:val="both"/>
        <w:outlineLvl w:val="0"/>
        <w:rPr>
          <w:rFonts w:ascii="Times New Roman" w:eastAsia="Times New Roman" w:hAnsi="Times New Roman" w:cs="Times New Roman"/>
          <w:lang w:eastAsia="ru-RU"/>
        </w:rPr>
      </w:pPr>
    </w:p>
    <w:p w:rsidR="00D972B5" w:rsidRPr="00870EC0" w:rsidRDefault="007F2FF0">
      <w:pPr>
        <w:spacing w:after="0" w:line="240" w:lineRule="auto"/>
        <w:jc w:val="both"/>
        <w:outlineLvl w:val="0"/>
        <w:rPr>
          <w:rFonts w:ascii="Times New Roman" w:eastAsia="Times New Roman" w:hAnsi="Times New Roman" w:cs="Times New Roman"/>
          <w:sz w:val="24"/>
          <w:szCs w:val="24"/>
          <w:lang w:eastAsia="ru-RU"/>
        </w:rPr>
      </w:pPr>
      <w:r w:rsidRPr="007F2FF0">
        <w:rPr>
          <w:rFonts w:ascii="Times New Roman" w:eastAsia="Times New Roman" w:hAnsi="Times New Roman" w:cs="Times New Roman"/>
          <w:sz w:val="24"/>
          <w:szCs w:val="24"/>
          <w:lang w:eastAsia="ru-RU"/>
        </w:rPr>
        <w:t>«__» ________________ ____ г. (дата представления отчета)</w:t>
      </w:r>
    </w:p>
    <w:p w:rsidR="00D972B5" w:rsidRPr="00666B67" w:rsidRDefault="00394C54">
      <w:pPr>
        <w:spacing w:after="0" w:line="240" w:lineRule="auto"/>
        <w:jc w:val="both"/>
        <w:outlineLvl w:val="0"/>
        <w:rPr>
          <w:rFonts w:ascii="Times New Roman" w:eastAsia="Times New Roman" w:hAnsi="Times New Roman" w:cs="Times New Roman"/>
          <w:sz w:val="18"/>
          <w:szCs w:val="18"/>
          <w:lang w:eastAsia="ru-RU"/>
        </w:rPr>
      </w:pPr>
      <w:r w:rsidRPr="00666B67">
        <w:rPr>
          <w:rFonts w:ascii="Times New Roman" w:eastAsia="Times New Roman" w:hAnsi="Times New Roman" w:cs="Times New Roman"/>
          <w:sz w:val="18"/>
          <w:szCs w:val="18"/>
          <w:lang w:eastAsia="ru-RU"/>
        </w:rPr>
        <w:t>М.П. (при наличии)</w:t>
      </w:r>
    </w:p>
    <w:p w:rsidR="006F528B" w:rsidRDefault="006F528B" w:rsidP="006F528B">
      <w:pPr>
        <w:spacing w:after="0" w:line="240" w:lineRule="auto"/>
        <w:ind w:left="7938"/>
        <w:outlineLvl w:val="0"/>
        <w:rPr>
          <w:rFonts w:ascii="Times New Roman" w:hAnsi="Times New Roman" w:cs="Times New Roman"/>
          <w:sz w:val="18"/>
          <w:szCs w:val="18"/>
          <w:lang w:eastAsia="ru-RU"/>
        </w:rPr>
      </w:pPr>
    </w:p>
    <w:p w:rsidR="006F528B" w:rsidRDefault="006F528B" w:rsidP="006F528B">
      <w:pPr>
        <w:spacing w:after="0" w:line="240" w:lineRule="auto"/>
        <w:ind w:left="7938"/>
        <w:outlineLvl w:val="0"/>
        <w:rPr>
          <w:rFonts w:ascii="Times New Roman" w:hAnsi="Times New Roman" w:cs="Times New Roman"/>
          <w:sz w:val="18"/>
          <w:szCs w:val="18"/>
          <w:lang w:eastAsia="ru-RU"/>
        </w:rPr>
      </w:pPr>
    </w:p>
    <w:p w:rsidR="00870EC0" w:rsidRDefault="00870EC0" w:rsidP="006F528B">
      <w:pPr>
        <w:spacing w:after="0" w:line="240" w:lineRule="auto"/>
        <w:ind w:left="7938"/>
        <w:outlineLvl w:val="0"/>
        <w:rPr>
          <w:rFonts w:ascii="Times New Roman" w:hAnsi="Times New Roman" w:cs="Times New Roman"/>
          <w:sz w:val="18"/>
          <w:szCs w:val="18"/>
          <w:lang w:eastAsia="ru-RU"/>
        </w:rPr>
      </w:pPr>
    </w:p>
    <w:p w:rsidR="00870EC0" w:rsidRDefault="00870EC0" w:rsidP="006F528B">
      <w:pPr>
        <w:spacing w:after="0" w:line="240" w:lineRule="auto"/>
        <w:ind w:left="7938"/>
        <w:outlineLvl w:val="0"/>
        <w:rPr>
          <w:rFonts w:ascii="Times New Roman" w:hAnsi="Times New Roman" w:cs="Times New Roman"/>
          <w:sz w:val="18"/>
          <w:szCs w:val="18"/>
          <w:lang w:eastAsia="ru-RU"/>
        </w:rPr>
      </w:pPr>
    </w:p>
    <w:p w:rsidR="00870EC0" w:rsidRDefault="00870EC0" w:rsidP="006F528B">
      <w:pPr>
        <w:spacing w:after="0" w:line="240" w:lineRule="auto"/>
        <w:ind w:left="7938"/>
        <w:outlineLvl w:val="0"/>
        <w:rPr>
          <w:rFonts w:ascii="Times New Roman" w:hAnsi="Times New Roman" w:cs="Times New Roman"/>
          <w:sz w:val="18"/>
          <w:szCs w:val="18"/>
          <w:lang w:eastAsia="ru-RU"/>
        </w:rPr>
      </w:pPr>
    </w:p>
    <w:p w:rsidR="00870EC0" w:rsidRDefault="00870EC0" w:rsidP="006F528B">
      <w:pPr>
        <w:spacing w:after="0" w:line="240" w:lineRule="auto"/>
        <w:ind w:left="7938"/>
        <w:outlineLvl w:val="0"/>
        <w:rPr>
          <w:rFonts w:ascii="Times New Roman" w:hAnsi="Times New Roman" w:cs="Times New Roman"/>
          <w:sz w:val="18"/>
          <w:szCs w:val="18"/>
          <w:lang w:eastAsia="ru-RU"/>
        </w:rPr>
      </w:pPr>
    </w:p>
    <w:p w:rsidR="00870EC0" w:rsidRDefault="00870EC0" w:rsidP="006F528B">
      <w:pPr>
        <w:spacing w:after="0" w:line="240" w:lineRule="auto"/>
        <w:ind w:left="7938"/>
        <w:outlineLvl w:val="0"/>
        <w:rPr>
          <w:rFonts w:ascii="Times New Roman" w:hAnsi="Times New Roman" w:cs="Times New Roman"/>
          <w:sz w:val="18"/>
          <w:szCs w:val="18"/>
          <w:lang w:eastAsia="ru-RU"/>
        </w:rPr>
      </w:pPr>
    </w:p>
    <w:p w:rsidR="00870EC0" w:rsidRDefault="00870EC0" w:rsidP="006F528B">
      <w:pPr>
        <w:spacing w:after="0" w:line="240" w:lineRule="auto"/>
        <w:ind w:left="7938"/>
        <w:outlineLvl w:val="0"/>
        <w:rPr>
          <w:rFonts w:ascii="Times New Roman" w:hAnsi="Times New Roman" w:cs="Times New Roman"/>
          <w:sz w:val="18"/>
          <w:szCs w:val="18"/>
          <w:lang w:eastAsia="ru-RU"/>
        </w:rPr>
      </w:pPr>
    </w:p>
    <w:p w:rsidR="00870EC0" w:rsidRDefault="00870EC0" w:rsidP="006F528B">
      <w:pPr>
        <w:spacing w:after="0" w:line="240" w:lineRule="auto"/>
        <w:ind w:left="7938"/>
        <w:outlineLvl w:val="0"/>
        <w:rPr>
          <w:rFonts w:ascii="Times New Roman" w:hAnsi="Times New Roman" w:cs="Times New Roman"/>
          <w:sz w:val="18"/>
          <w:szCs w:val="18"/>
          <w:lang w:eastAsia="ru-RU"/>
        </w:rPr>
      </w:pPr>
    </w:p>
    <w:p w:rsidR="00870EC0" w:rsidRDefault="00870EC0" w:rsidP="006F528B">
      <w:pPr>
        <w:spacing w:after="0" w:line="240" w:lineRule="auto"/>
        <w:ind w:left="7938"/>
        <w:outlineLvl w:val="0"/>
        <w:rPr>
          <w:rFonts w:ascii="Times New Roman" w:hAnsi="Times New Roman" w:cs="Times New Roman"/>
          <w:sz w:val="18"/>
          <w:szCs w:val="18"/>
          <w:lang w:eastAsia="ru-RU"/>
        </w:rPr>
      </w:pPr>
    </w:p>
    <w:p w:rsidR="00870EC0" w:rsidRDefault="00870EC0" w:rsidP="006F528B">
      <w:pPr>
        <w:spacing w:after="0" w:line="240" w:lineRule="auto"/>
        <w:ind w:left="7938"/>
        <w:outlineLvl w:val="0"/>
        <w:rPr>
          <w:rFonts w:ascii="Times New Roman" w:hAnsi="Times New Roman" w:cs="Times New Roman"/>
          <w:sz w:val="18"/>
          <w:szCs w:val="18"/>
          <w:lang w:eastAsia="ru-RU"/>
        </w:rPr>
      </w:pPr>
    </w:p>
    <w:p w:rsidR="00870EC0" w:rsidRDefault="00870EC0" w:rsidP="006F528B">
      <w:pPr>
        <w:spacing w:after="0" w:line="240" w:lineRule="auto"/>
        <w:ind w:left="7938"/>
        <w:outlineLvl w:val="0"/>
        <w:rPr>
          <w:rFonts w:ascii="Times New Roman" w:hAnsi="Times New Roman" w:cs="Times New Roman"/>
          <w:sz w:val="18"/>
          <w:szCs w:val="18"/>
          <w:lang w:eastAsia="ru-RU"/>
        </w:rPr>
      </w:pPr>
    </w:p>
    <w:p w:rsidR="00870EC0" w:rsidRDefault="00870EC0" w:rsidP="006F528B">
      <w:pPr>
        <w:spacing w:after="0" w:line="240" w:lineRule="auto"/>
        <w:ind w:left="7938"/>
        <w:outlineLvl w:val="0"/>
        <w:rPr>
          <w:rFonts w:ascii="Times New Roman" w:hAnsi="Times New Roman" w:cs="Times New Roman"/>
          <w:sz w:val="18"/>
          <w:szCs w:val="18"/>
          <w:lang w:eastAsia="ru-RU"/>
        </w:rPr>
      </w:pPr>
    </w:p>
    <w:p w:rsidR="00870EC0" w:rsidRDefault="00870EC0" w:rsidP="006F528B">
      <w:pPr>
        <w:spacing w:after="0" w:line="240" w:lineRule="auto"/>
        <w:ind w:left="7938"/>
        <w:outlineLvl w:val="0"/>
        <w:rPr>
          <w:rFonts w:ascii="Times New Roman" w:hAnsi="Times New Roman" w:cs="Times New Roman"/>
          <w:sz w:val="18"/>
          <w:szCs w:val="18"/>
          <w:lang w:eastAsia="ru-RU"/>
        </w:rPr>
      </w:pPr>
    </w:p>
    <w:p w:rsidR="00870EC0" w:rsidRDefault="00870EC0" w:rsidP="006F528B">
      <w:pPr>
        <w:spacing w:after="0" w:line="240" w:lineRule="auto"/>
        <w:ind w:left="7938"/>
        <w:outlineLvl w:val="0"/>
        <w:rPr>
          <w:rFonts w:ascii="Times New Roman" w:hAnsi="Times New Roman" w:cs="Times New Roman"/>
          <w:sz w:val="18"/>
          <w:szCs w:val="18"/>
          <w:lang w:eastAsia="ru-RU"/>
        </w:rPr>
      </w:pPr>
    </w:p>
    <w:p w:rsidR="00870EC0" w:rsidRDefault="00870EC0" w:rsidP="006F528B">
      <w:pPr>
        <w:spacing w:after="0" w:line="240" w:lineRule="auto"/>
        <w:ind w:left="7938"/>
        <w:outlineLvl w:val="0"/>
        <w:rPr>
          <w:rFonts w:ascii="Times New Roman" w:hAnsi="Times New Roman" w:cs="Times New Roman"/>
          <w:sz w:val="18"/>
          <w:szCs w:val="18"/>
          <w:lang w:eastAsia="ru-RU"/>
        </w:rPr>
      </w:pPr>
    </w:p>
    <w:p w:rsidR="00870EC0" w:rsidRDefault="00870EC0" w:rsidP="006F528B">
      <w:pPr>
        <w:spacing w:after="0" w:line="240" w:lineRule="auto"/>
        <w:ind w:left="7938"/>
        <w:outlineLvl w:val="0"/>
        <w:rPr>
          <w:rFonts w:ascii="Times New Roman" w:hAnsi="Times New Roman" w:cs="Times New Roman"/>
          <w:sz w:val="18"/>
          <w:szCs w:val="18"/>
          <w:lang w:eastAsia="ru-RU"/>
        </w:rPr>
      </w:pPr>
    </w:p>
    <w:p w:rsidR="00870EC0" w:rsidRDefault="00870EC0" w:rsidP="006F528B">
      <w:pPr>
        <w:spacing w:after="0" w:line="240" w:lineRule="auto"/>
        <w:ind w:left="7938"/>
        <w:outlineLvl w:val="0"/>
        <w:rPr>
          <w:rFonts w:ascii="Times New Roman" w:hAnsi="Times New Roman" w:cs="Times New Roman"/>
          <w:sz w:val="18"/>
          <w:szCs w:val="18"/>
          <w:lang w:eastAsia="ru-RU"/>
        </w:rPr>
      </w:pPr>
    </w:p>
    <w:p w:rsidR="00870EC0" w:rsidRDefault="00870EC0" w:rsidP="006F528B">
      <w:pPr>
        <w:spacing w:after="0" w:line="240" w:lineRule="auto"/>
        <w:ind w:left="7938"/>
        <w:outlineLvl w:val="0"/>
        <w:rPr>
          <w:rFonts w:ascii="Times New Roman" w:hAnsi="Times New Roman" w:cs="Times New Roman"/>
          <w:sz w:val="18"/>
          <w:szCs w:val="18"/>
          <w:lang w:eastAsia="ru-RU"/>
        </w:rPr>
      </w:pPr>
    </w:p>
    <w:p w:rsidR="00870EC0" w:rsidRDefault="00870EC0" w:rsidP="006F528B">
      <w:pPr>
        <w:spacing w:after="0" w:line="240" w:lineRule="auto"/>
        <w:ind w:left="7938"/>
        <w:outlineLvl w:val="0"/>
        <w:rPr>
          <w:rFonts w:ascii="Times New Roman" w:hAnsi="Times New Roman" w:cs="Times New Roman"/>
          <w:sz w:val="18"/>
          <w:szCs w:val="18"/>
          <w:lang w:eastAsia="ru-RU"/>
        </w:rPr>
      </w:pPr>
    </w:p>
    <w:p w:rsidR="00870EC0" w:rsidRDefault="00870EC0" w:rsidP="006F528B">
      <w:pPr>
        <w:spacing w:after="0" w:line="240" w:lineRule="auto"/>
        <w:ind w:left="7938"/>
        <w:outlineLvl w:val="0"/>
        <w:rPr>
          <w:rFonts w:ascii="Times New Roman" w:hAnsi="Times New Roman" w:cs="Times New Roman"/>
          <w:sz w:val="18"/>
          <w:szCs w:val="18"/>
          <w:lang w:eastAsia="ru-RU"/>
        </w:rPr>
      </w:pPr>
    </w:p>
    <w:p w:rsidR="00870EC0" w:rsidRDefault="00870EC0" w:rsidP="006F528B">
      <w:pPr>
        <w:spacing w:after="0" w:line="240" w:lineRule="auto"/>
        <w:ind w:left="7938"/>
        <w:outlineLvl w:val="0"/>
        <w:rPr>
          <w:rFonts w:ascii="Times New Roman" w:hAnsi="Times New Roman" w:cs="Times New Roman"/>
          <w:sz w:val="18"/>
          <w:szCs w:val="18"/>
          <w:lang w:eastAsia="ru-RU"/>
        </w:rPr>
      </w:pPr>
    </w:p>
    <w:p w:rsidR="00870EC0" w:rsidRDefault="00870EC0" w:rsidP="006F528B">
      <w:pPr>
        <w:spacing w:after="0" w:line="240" w:lineRule="auto"/>
        <w:ind w:left="7938"/>
        <w:outlineLvl w:val="0"/>
        <w:rPr>
          <w:rFonts w:ascii="Times New Roman" w:hAnsi="Times New Roman" w:cs="Times New Roman"/>
          <w:sz w:val="18"/>
          <w:szCs w:val="18"/>
          <w:lang w:eastAsia="ru-RU"/>
        </w:rPr>
      </w:pPr>
    </w:p>
    <w:p w:rsidR="00870EC0" w:rsidRDefault="00870EC0" w:rsidP="006F528B">
      <w:pPr>
        <w:spacing w:after="0" w:line="240" w:lineRule="auto"/>
        <w:ind w:left="7938"/>
        <w:outlineLvl w:val="0"/>
        <w:rPr>
          <w:rFonts w:ascii="Times New Roman" w:hAnsi="Times New Roman" w:cs="Times New Roman"/>
          <w:sz w:val="18"/>
          <w:szCs w:val="18"/>
          <w:lang w:eastAsia="ru-RU"/>
        </w:rPr>
      </w:pPr>
    </w:p>
    <w:p w:rsidR="00870EC0" w:rsidRDefault="00870EC0" w:rsidP="006F528B">
      <w:pPr>
        <w:spacing w:after="0" w:line="240" w:lineRule="auto"/>
        <w:ind w:left="7938"/>
        <w:outlineLvl w:val="0"/>
        <w:rPr>
          <w:rFonts w:ascii="Times New Roman" w:hAnsi="Times New Roman" w:cs="Times New Roman"/>
          <w:sz w:val="18"/>
          <w:szCs w:val="18"/>
          <w:lang w:eastAsia="ru-RU"/>
        </w:rPr>
      </w:pPr>
    </w:p>
    <w:p w:rsidR="00870EC0" w:rsidRDefault="00870EC0" w:rsidP="006F528B">
      <w:pPr>
        <w:spacing w:after="0" w:line="240" w:lineRule="auto"/>
        <w:ind w:left="7938"/>
        <w:outlineLvl w:val="0"/>
        <w:rPr>
          <w:rFonts w:ascii="Times New Roman" w:hAnsi="Times New Roman" w:cs="Times New Roman"/>
          <w:sz w:val="18"/>
          <w:szCs w:val="18"/>
          <w:lang w:eastAsia="ru-RU"/>
        </w:rPr>
      </w:pPr>
    </w:p>
    <w:p w:rsidR="00870EC0" w:rsidRDefault="00870EC0" w:rsidP="006F528B">
      <w:pPr>
        <w:spacing w:after="0" w:line="240" w:lineRule="auto"/>
        <w:ind w:left="7938"/>
        <w:outlineLvl w:val="0"/>
        <w:rPr>
          <w:rFonts w:ascii="Times New Roman" w:hAnsi="Times New Roman" w:cs="Times New Roman"/>
          <w:sz w:val="18"/>
          <w:szCs w:val="18"/>
          <w:lang w:eastAsia="ru-RU"/>
        </w:rPr>
      </w:pPr>
    </w:p>
    <w:p w:rsidR="00870EC0" w:rsidRDefault="00870EC0" w:rsidP="006F528B">
      <w:pPr>
        <w:spacing w:after="0" w:line="240" w:lineRule="auto"/>
        <w:ind w:left="7938"/>
        <w:outlineLvl w:val="0"/>
        <w:rPr>
          <w:rFonts w:ascii="Times New Roman" w:hAnsi="Times New Roman" w:cs="Times New Roman"/>
          <w:sz w:val="18"/>
          <w:szCs w:val="18"/>
          <w:lang w:eastAsia="ru-RU"/>
        </w:rPr>
      </w:pPr>
    </w:p>
    <w:p w:rsidR="00870EC0" w:rsidRDefault="00870EC0" w:rsidP="006F528B">
      <w:pPr>
        <w:spacing w:after="0" w:line="240" w:lineRule="auto"/>
        <w:ind w:left="7938"/>
        <w:outlineLvl w:val="0"/>
        <w:rPr>
          <w:rFonts w:ascii="Times New Roman" w:hAnsi="Times New Roman" w:cs="Times New Roman"/>
          <w:sz w:val="18"/>
          <w:szCs w:val="18"/>
          <w:lang w:eastAsia="ru-RU"/>
        </w:rPr>
      </w:pPr>
    </w:p>
    <w:p w:rsidR="00870EC0" w:rsidRDefault="00870EC0" w:rsidP="006F528B">
      <w:pPr>
        <w:spacing w:after="0" w:line="240" w:lineRule="auto"/>
        <w:ind w:left="7938"/>
        <w:outlineLvl w:val="0"/>
        <w:rPr>
          <w:rFonts w:ascii="Times New Roman" w:hAnsi="Times New Roman" w:cs="Times New Roman"/>
          <w:sz w:val="18"/>
          <w:szCs w:val="18"/>
          <w:lang w:eastAsia="ru-RU"/>
        </w:rPr>
      </w:pPr>
    </w:p>
    <w:p w:rsidR="006F528B" w:rsidRPr="00184AFF" w:rsidRDefault="007F2FF0" w:rsidP="006F528B">
      <w:pPr>
        <w:spacing w:after="0" w:line="240" w:lineRule="auto"/>
        <w:ind w:left="7938"/>
        <w:outlineLvl w:val="0"/>
        <w:rPr>
          <w:rFonts w:ascii="Times New Roman" w:hAnsi="Times New Roman" w:cs="Times New Roman"/>
          <w:sz w:val="20"/>
          <w:szCs w:val="20"/>
          <w:lang w:eastAsia="ru-RU"/>
        </w:rPr>
      </w:pPr>
      <w:r w:rsidRPr="00184AFF">
        <w:rPr>
          <w:rFonts w:ascii="Times New Roman" w:hAnsi="Times New Roman" w:cs="Times New Roman"/>
          <w:sz w:val="20"/>
          <w:szCs w:val="20"/>
          <w:lang w:eastAsia="ru-RU"/>
        </w:rPr>
        <w:lastRenderedPageBreak/>
        <w:t>Приложение № 5</w:t>
      </w:r>
    </w:p>
    <w:p w:rsidR="006F528B" w:rsidRPr="00184AFF" w:rsidRDefault="007F2FF0" w:rsidP="00184AFF">
      <w:pPr>
        <w:spacing w:after="0" w:line="192" w:lineRule="auto"/>
        <w:ind w:left="7938"/>
        <w:outlineLvl w:val="0"/>
        <w:rPr>
          <w:rFonts w:ascii="Times New Roman" w:hAnsi="Times New Roman" w:cs="Times New Roman"/>
          <w:sz w:val="18"/>
          <w:szCs w:val="18"/>
          <w:lang w:eastAsia="ru-RU"/>
        </w:rPr>
      </w:pPr>
      <w:r w:rsidRPr="00184AFF">
        <w:rPr>
          <w:rFonts w:ascii="Times New Roman" w:hAnsi="Times New Roman" w:cs="Times New Roman"/>
          <w:sz w:val="18"/>
          <w:szCs w:val="18"/>
          <w:lang w:eastAsia="ru-RU"/>
        </w:rPr>
        <w:t>к Условиям и порядку предоставления субсидий юридическим лицам, государственным, муниципальным учреждениям и индивидуальным предпринимателям на финансовое обеспечение (возмещение) затрат теплоснабжающих организаций, осуществляющих производство и (или) реализацию тепловой  энергии, возникших вследствие разницы между фактической стоимостью твердого топлива (угля)  и стоимостью твердого топлива (угля), учтенной в тарифах на тепловую энергию на 2024 год, и правила их предоставления, в том числе оснований для отказа в предоставлении субсидии, порядка проведения отбора получателей субсидий, порядка расходования субсидий, порядка  и сроков возврата субсидий в случае нарушения условий их предоставления и представления отчетности</w:t>
      </w:r>
    </w:p>
    <w:p w:rsidR="006F528B" w:rsidRPr="006F528B" w:rsidRDefault="006F528B" w:rsidP="006F528B">
      <w:pPr>
        <w:pStyle w:val="ConsPlusNormal"/>
        <w:ind w:left="7938"/>
        <w:outlineLvl w:val="1"/>
        <w:rPr>
          <w:rFonts w:ascii="Times New Roman" w:hAnsi="Times New Roman" w:cs="Times New Roman"/>
          <w:sz w:val="18"/>
          <w:szCs w:val="18"/>
        </w:rPr>
      </w:pPr>
    </w:p>
    <w:p w:rsidR="006F528B" w:rsidRPr="006F528B" w:rsidRDefault="006F528B" w:rsidP="006F528B">
      <w:pPr>
        <w:pStyle w:val="ConsPlusNormal"/>
        <w:ind w:left="7080"/>
        <w:outlineLvl w:val="1"/>
        <w:rPr>
          <w:rFonts w:ascii="Times New Roman" w:hAnsi="Times New Roman" w:cs="Times New Roman"/>
          <w:sz w:val="18"/>
          <w:szCs w:val="18"/>
        </w:rPr>
      </w:pPr>
    </w:p>
    <w:p w:rsidR="00116319" w:rsidRDefault="00116319" w:rsidP="006F528B">
      <w:pPr>
        <w:pStyle w:val="ConsPlusNormal"/>
        <w:jc w:val="center"/>
        <w:rPr>
          <w:rFonts w:ascii="Times New Roman" w:eastAsia="Calibri" w:hAnsi="Times New Roman" w:cs="Times New Roman"/>
          <w:sz w:val="24"/>
          <w:szCs w:val="24"/>
          <w:lang w:eastAsia="en-US"/>
        </w:rPr>
      </w:pPr>
      <w:r w:rsidRPr="00822C56">
        <w:rPr>
          <w:rFonts w:ascii="Times New Roman" w:eastAsia="Calibri" w:hAnsi="Times New Roman" w:cs="Times New Roman"/>
          <w:sz w:val="24"/>
          <w:szCs w:val="24"/>
          <w:lang w:eastAsia="en-US"/>
        </w:rPr>
        <w:t xml:space="preserve">РЕЕСТР ДОКУМЕНТОВ </w:t>
      </w:r>
    </w:p>
    <w:p w:rsidR="00184AFF" w:rsidRDefault="007F2FF0">
      <w:pPr>
        <w:pStyle w:val="ConsPlusNormal"/>
        <w:jc w:val="center"/>
        <w:rPr>
          <w:rFonts w:ascii="Times New Roman" w:hAnsi="Times New Roman" w:cs="Times New Roman"/>
          <w:sz w:val="24"/>
          <w:szCs w:val="24"/>
        </w:rPr>
      </w:pPr>
      <w:r w:rsidRPr="00184AFF">
        <w:rPr>
          <w:rFonts w:ascii="Times New Roman" w:eastAsia="Calibri" w:hAnsi="Times New Roman" w:cs="Times New Roman"/>
          <w:sz w:val="20"/>
        </w:rPr>
        <w:t xml:space="preserve">к расчету размера потребности в субсидии </w:t>
      </w:r>
      <w:r w:rsidRPr="00184AFF">
        <w:rPr>
          <w:rFonts w:ascii="Times New Roman" w:hAnsi="Times New Roman" w:cs="Times New Roman"/>
          <w:sz w:val="20"/>
        </w:rPr>
        <w:t>на финансовое обеспечение затрат теплоснабжающих организаций, осуществляющих производство и (или) реализацию тепловой энергии, возникших вследствие разницы между фактической стоимостью твердого топлива (угля) и стоимостью твердого топлива (угля), учтенной в тарифах на тепловую энергию на 2024</w:t>
      </w:r>
      <w:r w:rsidRPr="007F2FF0">
        <w:rPr>
          <w:rFonts w:ascii="Times New Roman" w:hAnsi="Times New Roman" w:cs="Times New Roman"/>
          <w:sz w:val="24"/>
          <w:szCs w:val="24"/>
        </w:rPr>
        <w:t xml:space="preserve"> </w:t>
      </w:r>
      <w:r w:rsidRPr="00184AFF">
        <w:rPr>
          <w:rFonts w:ascii="Times New Roman" w:hAnsi="Times New Roman" w:cs="Times New Roman"/>
          <w:sz w:val="20"/>
        </w:rPr>
        <w:t>год_</w:t>
      </w:r>
      <w:r w:rsidRPr="007F2FF0">
        <w:rPr>
          <w:rFonts w:ascii="Times New Roman" w:hAnsi="Times New Roman" w:cs="Times New Roman"/>
          <w:sz w:val="24"/>
          <w:szCs w:val="24"/>
        </w:rPr>
        <w:t>___________________________________________________________________</w:t>
      </w:r>
    </w:p>
    <w:p w:rsidR="006F528B" w:rsidRPr="006F528B" w:rsidRDefault="006F528B" w:rsidP="006F528B">
      <w:pPr>
        <w:pStyle w:val="ConsPlusNormal"/>
        <w:rPr>
          <w:rFonts w:ascii="Times New Roman" w:eastAsia="Calibri" w:hAnsi="Times New Roman" w:cs="Times New Roman"/>
          <w:sz w:val="18"/>
          <w:szCs w:val="18"/>
          <w:lang w:eastAsia="en-US"/>
        </w:rPr>
      </w:pPr>
    </w:p>
    <w:tbl>
      <w:tblPr>
        <w:tblW w:w="15559"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5"/>
        <w:gridCol w:w="1921"/>
        <w:gridCol w:w="709"/>
        <w:gridCol w:w="992"/>
        <w:gridCol w:w="1985"/>
        <w:gridCol w:w="1984"/>
        <w:gridCol w:w="709"/>
        <w:gridCol w:w="709"/>
        <w:gridCol w:w="850"/>
        <w:gridCol w:w="1560"/>
        <w:gridCol w:w="1701"/>
        <w:gridCol w:w="1984"/>
      </w:tblGrid>
      <w:tr w:rsidR="00184AFF" w:rsidRPr="006F528B" w:rsidTr="00184AFF">
        <w:tc>
          <w:tcPr>
            <w:tcW w:w="455" w:type="dxa"/>
          </w:tcPr>
          <w:p w:rsidR="006F528B" w:rsidRPr="00870EC0" w:rsidRDefault="007F2FF0" w:rsidP="003A625C">
            <w:pPr>
              <w:pStyle w:val="ConsPlusNormal"/>
              <w:jc w:val="center"/>
              <w:rPr>
                <w:rFonts w:ascii="Times New Roman" w:hAnsi="Times New Roman" w:cs="Times New Roman"/>
                <w:sz w:val="24"/>
                <w:szCs w:val="24"/>
              </w:rPr>
            </w:pPr>
            <w:r w:rsidRPr="007F2FF0">
              <w:rPr>
                <w:rFonts w:ascii="Times New Roman" w:hAnsi="Times New Roman" w:cs="Times New Roman"/>
                <w:sz w:val="24"/>
                <w:szCs w:val="24"/>
              </w:rPr>
              <w:t>N п/п</w:t>
            </w:r>
          </w:p>
        </w:tc>
        <w:tc>
          <w:tcPr>
            <w:tcW w:w="1921" w:type="dxa"/>
          </w:tcPr>
          <w:p w:rsidR="006F528B" w:rsidRPr="00184AFF" w:rsidRDefault="007F2FF0" w:rsidP="00184AFF">
            <w:pPr>
              <w:pStyle w:val="ConsPlusNormal"/>
              <w:spacing w:line="192" w:lineRule="auto"/>
              <w:jc w:val="center"/>
              <w:rPr>
                <w:rFonts w:ascii="Times New Roman" w:hAnsi="Times New Roman" w:cs="Times New Roman"/>
                <w:sz w:val="16"/>
                <w:szCs w:val="16"/>
              </w:rPr>
            </w:pPr>
            <w:r w:rsidRPr="00184AFF">
              <w:rPr>
                <w:rFonts w:ascii="Times New Roman" w:hAnsi="Times New Roman" w:cs="Times New Roman"/>
                <w:sz w:val="16"/>
                <w:szCs w:val="16"/>
              </w:rPr>
              <w:t xml:space="preserve">Наименование договора (контракта) на поставку твердого топлива (угля) на территорию </w:t>
            </w:r>
            <w:r w:rsidR="00184AFF" w:rsidRPr="00184AFF">
              <w:rPr>
                <w:rFonts w:ascii="Times New Roman" w:hAnsi="Times New Roman" w:cs="Times New Roman"/>
                <w:sz w:val="16"/>
                <w:szCs w:val="16"/>
              </w:rPr>
              <w:t xml:space="preserve">Абанского </w:t>
            </w:r>
            <w:r w:rsidRPr="00184AFF">
              <w:rPr>
                <w:rFonts w:ascii="Times New Roman" w:hAnsi="Times New Roman" w:cs="Times New Roman"/>
                <w:sz w:val="16"/>
                <w:szCs w:val="16"/>
              </w:rPr>
              <w:t>района в 2024 году, оплата по которому ресурсоснабжающей организацией производилась в 2024 году (далее - контракт)</w:t>
            </w:r>
          </w:p>
        </w:tc>
        <w:tc>
          <w:tcPr>
            <w:tcW w:w="709" w:type="dxa"/>
          </w:tcPr>
          <w:p w:rsidR="006F528B" w:rsidRPr="00184AFF" w:rsidRDefault="007F2FF0" w:rsidP="006F528B">
            <w:pPr>
              <w:pStyle w:val="ConsPlusNormal"/>
              <w:spacing w:line="192" w:lineRule="auto"/>
              <w:jc w:val="center"/>
              <w:rPr>
                <w:rFonts w:ascii="Times New Roman" w:hAnsi="Times New Roman" w:cs="Times New Roman"/>
                <w:sz w:val="16"/>
                <w:szCs w:val="16"/>
              </w:rPr>
            </w:pPr>
            <w:r w:rsidRPr="00184AFF">
              <w:rPr>
                <w:rFonts w:ascii="Times New Roman" w:hAnsi="Times New Roman" w:cs="Times New Roman"/>
                <w:sz w:val="16"/>
                <w:szCs w:val="16"/>
              </w:rPr>
              <w:t>Стоимость твердого топлива (угля) по контракту</w:t>
            </w:r>
          </w:p>
        </w:tc>
        <w:tc>
          <w:tcPr>
            <w:tcW w:w="992" w:type="dxa"/>
          </w:tcPr>
          <w:p w:rsidR="006F528B" w:rsidRPr="00184AFF" w:rsidRDefault="007F2FF0" w:rsidP="006F528B">
            <w:pPr>
              <w:pStyle w:val="ConsPlusNormal"/>
              <w:spacing w:line="192" w:lineRule="auto"/>
              <w:jc w:val="center"/>
              <w:rPr>
                <w:rFonts w:ascii="Times New Roman" w:hAnsi="Times New Roman" w:cs="Times New Roman"/>
                <w:sz w:val="16"/>
                <w:szCs w:val="16"/>
              </w:rPr>
            </w:pPr>
            <w:r w:rsidRPr="00184AFF">
              <w:rPr>
                <w:rFonts w:ascii="Times New Roman" w:hAnsi="Times New Roman" w:cs="Times New Roman"/>
                <w:sz w:val="16"/>
                <w:szCs w:val="16"/>
              </w:rPr>
              <w:t>Контрагент</w:t>
            </w:r>
          </w:p>
        </w:tc>
        <w:tc>
          <w:tcPr>
            <w:tcW w:w="1985" w:type="dxa"/>
          </w:tcPr>
          <w:p w:rsidR="006F528B" w:rsidRPr="00184AFF" w:rsidRDefault="007F2FF0" w:rsidP="006F528B">
            <w:pPr>
              <w:pStyle w:val="ConsPlusNormal"/>
              <w:spacing w:line="192" w:lineRule="auto"/>
              <w:jc w:val="center"/>
              <w:rPr>
                <w:rFonts w:ascii="Times New Roman" w:hAnsi="Times New Roman" w:cs="Times New Roman"/>
                <w:sz w:val="16"/>
                <w:szCs w:val="16"/>
              </w:rPr>
            </w:pPr>
            <w:r w:rsidRPr="00184AFF">
              <w:rPr>
                <w:rFonts w:ascii="Times New Roman" w:hAnsi="Times New Roman" w:cs="Times New Roman"/>
                <w:sz w:val="16"/>
                <w:szCs w:val="16"/>
              </w:rPr>
              <w:t>Даты счета-фактуры или универсального передаточного документа, подтверждающих объемы и стоимость фактически приобретенного ресурсоснабжающими организациями твердого топлива (угля) по контрактам</w:t>
            </w:r>
          </w:p>
        </w:tc>
        <w:tc>
          <w:tcPr>
            <w:tcW w:w="1984" w:type="dxa"/>
          </w:tcPr>
          <w:p w:rsidR="006F528B" w:rsidRPr="00184AFF" w:rsidRDefault="007F2FF0" w:rsidP="006F528B">
            <w:pPr>
              <w:pStyle w:val="ConsPlusNormal"/>
              <w:spacing w:line="192" w:lineRule="auto"/>
              <w:jc w:val="center"/>
              <w:rPr>
                <w:rFonts w:ascii="Times New Roman" w:hAnsi="Times New Roman" w:cs="Times New Roman"/>
                <w:sz w:val="16"/>
                <w:szCs w:val="16"/>
              </w:rPr>
            </w:pPr>
            <w:r w:rsidRPr="00184AFF">
              <w:rPr>
                <w:rFonts w:ascii="Times New Roman" w:hAnsi="Times New Roman" w:cs="Times New Roman"/>
                <w:sz w:val="16"/>
                <w:szCs w:val="16"/>
              </w:rPr>
              <w:t>Номер счета-фактуры или универсального передаточного документа, подтверждающих объемы и стоимость фактически приобретенного ресурсоснабжающими организациями твердого топлива (угля) по контрактам</w:t>
            </w:r>
          </w:p>
        </w:tc>
        <w:tc>
          <w:tcPr>
            <w:tcW w:w="709" w:type="dxa"/>
          </w:tcPr>
          <w:p w:rsidR="006F528B" w:rsidRPr="00184AFF" w:rsidRDefault="007F2FF0" w:rsidP="006F528B">
            <w:pPr>
              <w:pStyle w:val="ConsPlusNormal"/>
              <w:spacing w:line="192" w:lineRule="auto"/>
              <w:jc w:val="center"/>
              <w:rPr>
                <w:rFonts w:ascii="Times New Roman" w:hAnsi="Times New Roman" w:cs="Times New Roman"/>
                <w:sz w:val="16"/>
                <w:szCs w:val="16"/>
              </w:rPr>
            </w:pPr>
            <w:r w:rsidRPr="00184AFF">
              <w:rPr>
                <w:rFonts w:ascii="Times New Roman" w:hAnsi="Times New Roman" w:cs="Times New Roman"/>
                <w:sz w:val="16"/>
                <w:szCs w:val="16"/>
              </w:rPr>
              <w:t>Объем поставленного твердого топлива (угля), тонн</w:t>
            </w:r>
          </w:p>
        </w:tc>
        <w:tc>
          <w:tcPr>
            <w:tcW w:w="709" w:type="dxa"/>
          </w:tcPr>
          <w:p w:rsidR="006F528B" w:rsidRPr="00184AFF" w:rsidRDefault="007F2FF0" w:rsidP="006F528B">
            <w:pPr>
              <w:pStyle w:val="ConsPlusNormal"/>
              <w:spacing w:line="192" w:lineRule="auto"/>
              <w:jc w:val="center"/>
              <w:rPr>
                <w:rFonts w:ascii="Times New Roman" w:hAnsi="Times New Roman" w:cs="Times New Roman"/>
                <w:sz w:val="16"/>
                <w:szCs w:val="16"/>
              </w:rPr>
            </w:pPr>
            <w:r w:rsidRPr="00184AFF">
              <w:rPr>
                <w:rFonts w:ascii="Times New Roman" w:hAnsi="Times New Roman" w:cs="Times New Roman"/>
                <w:sz w:val="16"/>
                <w:szCs w:val="16"/>
              </w:rPr>
              <w:t>Цена твердого топлива (угля), руб./тонна</w:t>
            </w:r>
          </w:p>
        </w:tc>
        <w:tc>
          <w:tcPr>
            <w:tcW w:w="850" w:type="dxa"/>
          </w:tcPr>
          <w:p w:rsidR="006F528B" w:rsidRPr="00184AFF" w:rsidRDefault="007F2FF0" w:rsidP="006F528B">
            <w:pPr>
              <w:pStyle w:val="ConsPlusNormal"/>
              <w:spacing w:line="192" w:lineRule="auto"/>
              <w:jc w:val="center"/>
              <w:rPr>
                <w:rFonts w:ascii="Times New Roman" w:hAnsi="Times New Roman" w:cs="Times New Roman"/>
                <w:sz w:val="16"/>
                <w:szCs w:val="16"/>
              </w:rPr>
            </w:pPr>
            <w:r w:rsidRPr="00184AFF">
              <w:rPr>
                <w:rFonts w:ascii="Times New Roman" w:hAnsi="Times New Roman" w:cs="Times New Roman"/>
                <w:sz w:val="16"/>
                <w:szCs w:val="16"/>
              </w:rPr>
              <w:t>Стоимость поставленного твердого топлива (угля), рублей</w:t>
            </w:r>
          </w:p>
        </w:tc>
        <w:tc>
          <w:tcPr>
            <w:tcW w:w="1560" w:type="dxa"/>
          </w:tcPr>
          <w:p w:rsidR="006F528B" w:rsidRPr="00184AFF" w:rsidRDefault="007F2FF0" w:rsidP="006F528B">
            <w:pPr>
              <w:pStyle w:val="ConsPlusNormal"/>
              <w:spacing w:line="192" w:lineRule="auto"/>
              <w:jc w:val="center"/>
              <w:rPr>
                <w:rFonts w:ascii="Times New Roman" w:hAnsi="Times New Roman" w:cs="Times New Roman"/>
                <w:sz w:val="16"/>
                <w:szCs w:val="16"/>
              </w:rPr>
            </w:pPr>
            <w:r w:rsidRPr="00184AFF">
              <w:rPr>
                <w:rFonts w:ascii="Times New Roman" w:hAnsi="Times New Roman" w:cs="Times New Roman"/>
                <w:sz w:val="16"/>
                <w:szCs w:val="16"/>
              </w:rPr>
              <w:t>Номер платежного документа, подтверждающего объемы и стоимость фактически приобретенного ресурсоснабжающими организациями твердого топлива (угля) по контрактам</w:t>
            </w:r>
          </w:p>
        </w:tc>
        <w:tc>
          <w:tcPr>
            <w:tcW w:w="1701" w:type="dxa"/>
          </w:tcPr>
          <w:p w:rsidR="006F528B" w:rsidRPr="00184AFF" w:rsidRDefault="007F2FF0" w:rsidP="006F528B">
            <w:pPr>
              <w:pStyle w:val="ConsPlusNormal"/>
              <w:spacing w:line="192" w:lineRule="auto"/>
              <w:jc w:val="center"/>
              <w:rPr>
                <w:rFonts w:ascii="Times New Roman" w:hAnsi="Times New Roman" w:cs="Times New Roman"/>
                <w:sz w:val="16"/>
                <w:szCs w:val="16"/>
              </w:rPr>
            </w:pPr>
            <w:r w:rsidRPr="00184AFF">
              <w:rPr>
                <w:rFonts w:ascii="Times New Roman" w:hAnsi="Times New Roman" w:cs="Times New Roman"/>
                <w:sz w:val="16"/>
                <w:szCs w:val="16"/>
              </w:rPr>
              <w:t>Дата платежного документа, подтверждающего объемы и стоимость фактически приобретенного ресурсоснабжающими организациями твердого топлива (угля) по контрактам</w:t>
            </w:r>
          </w:p>
        </w:tc>
        <w:tc>
          <w:tcPr>
            <w:tcW w:w="1984" w:type="dxa"/>
          </w:tcPr>
          <w:p w:rsidR="006F528B" w:rsidRPr="00184AFF" w:rsidRDefault="007F2FF0" w:rsidP="006F528B">
            <w:pPr>
              <w:pStyle w:val="ConsPlusNormal"/>
              <w:spacing w:line="192" w:lineRule="auto"/>
              <w:jc w:val="center"/>
              <w:rPr>
                <w:rFonts w:ascii="Times New Roman" w:hAnsi="Times New Roman" w:cs="Times New Roman"/>
                <w:sz w:val="16"/>
                <w:szCs w:val="16"/>
              </w:rPr>
            </w:pPr>
            <w:r w:rsidRPr="00184AFF">
              <w:rPr>
                <w:rFonts w:ascii="Times New Roman" w:hAnsi="Times New Roman" w:cs="Times New Roman"/>
                <w:sz w:val="16"/>
                <w:szCs w:val="16"/>
              </w:rPr>
              <w:t>Сумма денежных средств по платежному документу, подтверждающему объемы и стоимость фактически приобретенного ресурсоснабжающими организациями твердого топлива (угля) по контрактам,</w:t>
            </w:r>
            <w:r w:rsidR="00184AFF">
              <w:rPr>
                <w:rFonts w:ascii="Times New Roman" w:hAnsi="Times New Roman" w:cs="Times New Roman"/>
                <w:sz w:val="16"/>
                <w:szCs w:val="16"/>
              </w:rPr>
              <w:t xml:space="preserve"> руб.</w:t>
            </w:r>
          </w:p>
          <w:p w:rsidR="006F528B" w:rsidRPr="00184AFF" w:rsidRDefault="006F528B" w:rsidP="006F528B">
            <w:pPr>
              <w:pStyle w:val="ConsPlusNormal"/>
              <w:spacing w:line="192" w:lineRule="auto"/>
              <w:jc w:val="center"/>
              <w:rPr>
                <w:rFonts w:ascii="Times New Roman" w:hAnsi="Times New Roman" w:cs="Times New Roman"/>
                <w:sz w:val="16"/>
                <w:szCs w:val="16"/>
              </w:rPr>
            </w:pPr>
          </w:p>
        </w:tc>
      </w:tr>
      <w:tr w:rsidR="00184AFF" w:rsidRPr="006F528B" w:rsidTr="00184AFF">
        <w:tc>
          <w:tcPr>
            <w:tcW w:w="455" w:type="dxa"/>
          </w:tcPr>
          <w:p w:rsidR="006F528B" w:rsidRPr="00184AFF" w:rsidRDefault="007F2FF0" w:rsidP="003A625C">
            <w:pPr>
              <w:pStyle w:val="ConsPlusNormal"/>
              <w:jc w:val="center"/>
              <w:rPr>
                <w:rFonts w:ascii="Times New Roman" w:hAnsi="Times New Roman" w:cs="Times New Roman"/>
                <w:sz w:val="12"/>
                <w:szCs w:val="12"/>
              </w:rPr>
            </w:pPr>
            <w:r w:rsidRPr="00184AFF">
              <w:rPr>
                <w:rFonts w:ascii="Times New Roman" w:hAnsi="Times New Roman" w:cs="Times New Roman"/>
                <w:sz w:val="12"/>
                <w:szCs w:val="12"/>
              </w:rPr>
              <w:t>1</w:t>
            </w:r>
          </w:p>
        </w:tc>
        <w:tc>
          <w:tcPr>
            <w:tcW w:w="1921" w:type="dxa"/>
          </w:tcPr>
          <w:p w:rsidR="006F528B" w:rsidRPr="00184AFF" w:rsidRDefault="007F2FF0" w:rsidP="003A625C">
            <w:pPr>
              <w:pStyle w:val="ConsPlusNormal"/>
              <w:jc w:val="center"/>
              <w:rPr>
                <w:rFonts w:ascii="Times New Roman" w:hAnsi="Times New Roman" w:cs="Times New Roman"/>
                <w:sz w:val="12"/>
                <w:szCs w:val="12"/>
              </w:rPr>
            </w:pPr>
            <w:r w:rsidRPr="00184AFF">
              <w:rPr>
                <w:rFonts w:ascii="Times New Roman" w:hAnsi="Times New Roman" w:cs="Times New Roman"/>
                <w:sz w:val="12"/>
                <w:szCs w:val="12"/>
              </w:rPr>
              <w:t>2</w:t>
            </w:r>
          </w:p>
        </w:tc>
        <w:tc>
          <w:tcPr>
            <w:tcW w:w="709" w:type="dxa"/>
          </w:tcPr>
          <w:p w:rsidR="006F528B" w:rsidRPr="00184AFF" w:rsidRDefault="007F2FF0" w:rsidP="003A625C">
            <w:pPr>
              <w:pStyle w:val="ConsPlusNormal"/>
              <w:jc w:val="center"/>
              <w:rPr>
                <w:rFonts w:ascii="Times New Roman" w:hAnsi="Times New Roman" w:cs="Times New Roman"/>
                <w:sz w:val="12"/>
                <w:szCs w:val="12"/>
              </w:rPr>
            </w:pPr>
            <w:r w:rsidRPr="00184AFF">
              <w:rPr>
                <w:rFonts w:ascii="Times New Roman" w:hAnsi="Times New Roman" w:cs="Times New Roman"/>
                <w:sz w:val="12"/>
                <w:szCs w:val="12"/>
              </w:rPr>
              <w:t>3</w:t>
            </w:r>
          </w:p>
        </w:tc>
        <w:tc>
          <w:tcPr>
            <w:tcW w:w="992" w:type="dxa"/>
          </w:tcPr>
          <w:p w:rsidR="006F528B" w:rsidRPr="00184AFF" w:rsidRDefault="007F2FF0" w:rsidP="003A625C">
            <w:pPr>
              <w:pStyle w:val="ConsPlusNormal"/>
              <w:jc w:val="center"/>
              <w:rPr>
                <w:rFonts w:ascii="Times New Roman" w:hAnsi="Times New Roman" w:cs="Times New Roman"/>
                <w:sz w:val="12"/>
                <w:szCs w:val="12"/>
              </w:rPr>
            </w:pPr>
            <w:r w:rsidRPr="00184AFF">
              <w:rPr>
                <w:rFonts w:ascii="Times New Roman" w:hAnsi="Times New Roman" w:cs="Times New Roman"/>
                <w:sz w:val="12"/>
                <w:szCs w:val="12"/>
              </w:rPr>
              <w:t>4</w:t>
            </w:r>
          </w:p>
        </w:tc>
        <w:tc>
          <w:tcPr>
            <w:tcW w:w="1985" w:type="dxa"/>
          </w:tcPr>
          <w:p w:rsidR="006F528B" w:rsidRPr="00184AFF" w:rsidRDefault="007F2FF0" w:rsidP="003A625C">
            <w:pPr>
              <w:pStyle w:val="ConsPlusNormal"/>
              <w:jc w:val="center"/>
              <w:rPr>
                <w:rFonts w:ascii="Times New Roman" w:hAnsi="Times New Roman" w:cs="Times New Roman"/>
                <w:sz w:val="12"/>
                <w:szCs w:val="12"/>
              </w:rPr>
            </w:pPr>
            <w:r w:rsidRPr="00184AFF">
              <w:rPr>
                <w:rFonts w:ascii="Times New Roman" w:hAnsi="Times New Roman" w:cs="Times New Roman"/>
                <w:sz w:val="12"/>
                <w:szCs w:val="12"/>
              </w:rPr>
              <w:t>5</w:t>
            </w:r>
          </w:p>
        </w:tc>
        <w:tc>
          <w:tcPr>
            <w:tcW w:w="1984" w:type="dxa"/>
          </w:tcPr>
          <w:p w:rsidR="006F528B" w:rsidRPr="00184AFF" w:rsidRDefault="007F2FF0" w:rsidP="003A625C">
            <w:pPr>
              <w:pStyle w:val="ConsPlusNormal"/>
              <w:jc w:val="center"/>
              <w:rPr>
                <w:rFonts w:ascii="Times New Roman" w:hAnsi="Times New Roman" w:cs="Times New Roman"/>
                <w:sz w:val="12"/>
                <w:szCs w:val="12"/>
              </w:rPr>
            </w:pPr>
            <w:r w:rsidRPr="00184AFF">
              <w:rPr>
                <w:rFonts w:ascii="Times New Roman" w:hAnsi="Times New Roman" w:cs="Times New Roman"/>
                <w:sz w:val="12"/>
                <w:szCs w:val="12"/>
              </w:rPr>
              <w:t>6</w:t>
            </w:r>
          </w:p>
        </w:tc>
        <w:tc>
          <w:tcPr>
            <w:tcW w:w="709" w:type="dxa"/>
          </w:tcPr>
          <w:p w:rsidR="006F528B" w:rsidRPr="00184AFF" w:rsidRDefault="007F2FF0" w:rsidP="003A625C">
            <w:pPr>
              <w:pStyle w:val="ConsPlusNormal"/>
              <w:jc w:val="center"/>
              <w:rPr>
                <w:rFonts w:ascii="Times New Roman" w:hAnsi="Times New Roman" w:cs="Times New Roman"/>
                <w:sz w:val="12"/>
                <w:szCs w:val="12"/>
              </w:rPr>
            </w:pPr>
            <w:r w:rsidRPr="00184AFF">
              <w:rPr>
                <w:rFonts w:ascii="Times New Roman" w:hAnsi="Times New Roman" w:cs="Times New Roman"/>
                <w:sz w:val="12"/>
                <w:szCs w:val="12"/>
              </w:rPr>
              <w:t>7</w:t>
            </w:r>
          </w:p>
        </w:tc>
        <w:tc>
          <w:tcPr>
            <w:tcW w:w="709" w:type="dxa"/>
          </w:tcPr>
          <w:p w:rsidR="006F528B" w:rsidRPr="00184AFF" w:rsidRDefault="007F2FF0" w:rsidP="003A625C">
            <w:pPr>
              <w:pStyle w:val="ConsPlusNormal"/>
              <w:jc w:val="center"/>
              <w:rPr>
                <w:rFonts w:ascii="Times New Roman" w:hAnsi="Times New Roman" w:cs="Times New Roman"/>
                <w:sz w:val="12"/>
                <w:szCs w:val="12"/>
              </w:rPr>
            </w:pPr>
            <w:r w:rsidRPr="00184AFF">
              <w:rPr>
                <w:rFonts w:ascii="Times New Roman" w:hAnsi="Times New Roman" w:cs="Times New Roman"/>
                <w:sz w:val="12"/>
                <w:szCs w:val="12"/>
              </w:rPr>
              <w:t>8</w:t>
            </w:r>
          </w:p>
        </w:tc>
        <w:tc>
          <w:tcPr>
            <w:tcW w:w="850" w:type="dxa"/>
          </w:tcPr>
          <w:p w:rsidR="006F528B" w:rsidRPr="00184AFF" w:rsidRDefault="007F2FF0" w:rsidP="003A625C">
            <w:pPr>
              <w:pStyle w:val="ConsPlusNormal"/>
              <w:jc w:val="center"/>
              <w:rPr>
                <w:rFonts w:ascii="Times New Roman" w:hAnsi="Times New Roman" w:cs="Times New Roman"/>
                <w:sz w:val="12"/>
                <w:szCs w:val="12"/>
              </w:rPr>
            </w:pPr>
            <w:r w:rsidRPr="00184AFF">
              <w:rPr>
                <w:rFonts w:ascii="Times New Roman" w:hAnsi="Times New Roman" w:cs="Times New Roman"/>
                <w:sz w:val="12"/>
                <w:szCs w:val="12"/>
              </w:rPr>
              <w:t>9</w:t>
            </w:r>
          </w:p>
        </w:tc>
        <w:tc>
          <w:tcPr>
            <w:tcW w:w="1560" w:type="dxa"/>
          </w:tcPr>
          <w:p w:rsidR="006F528B" w:rsidRPr="00184AFF" w:rsidRDefault="007F2FF0" w:rsidP="003A625C">
            <w:pPr>
              <w:pStyle w:val="ConsPlusNormal"/>
              <w:jc w:val="center"/>
              <w:rPr>
                <w:rFonts w:ascii="Times New Roman" w:hAnsi="Times New Roman" w:cs="Times New Roman"/>
                <w:sz w:val="12"/>
                <w:szCs w:val="12"/>
              </w:rPr>
            </w:pPr>
            <w:r w:rsidRPr="00184AFF">
              <w:rPr>
                <w:rFonts w:ascii="Times New Roman" w:hAnsi="Times New Roman" w:cs="Times New Roman"/>
                <w:sz w:val="12"/>
                <w:szCs w:val="12"/>
              </w:rPr>
              <w:t>10</w:t>
            </w:r>
          </w:p>
        </w:tc>
        <w:tc>
          <w:tcPr>
            <w:tcW w:w="1701" w:type="dxa"/>
          </w:tcPr>
          <w:p w:rsidR="006F528B" w:rsidRPr="00184AFF" w:rsidRDefault="007F2FF0" w:rsidP="003A625C">
            <w:pPr>
              <w:pStyle w:val="ConsPlusNormal"/>
              <w:jc w:val="center"/>
              <w:rPr>
                <w:rFonts w:ascii="Times New Roman" w:hAnsi="Times New Roman" w:cs="Times New Roman"/>
                <w:sz w:val="12"/>
                <w:szCs w:val="12"/>
              </w:rPr>
            </w:pPr>
            <w:r w:rsidRPr="00184AFF">
              <w:rPr>
                <w:rFonts w:ascii="Times New Roman" w:hAnsi="Times New Roman" w:cs="Times New Roman"/>
                <w:sz w:val="12"/>
                <w:szCs w:val="12"/>
              </w:rPr>
              <w:t>11</w:t>
            </w:r>
          </w:p>
        </w:tc>
        <w:tc>
          <w:tcPr>
            <w:tcW w:w="1984" w:type="dxa"/>
          </w:tcPr>
          <w:p w:rsidR="006F528B" w:rsidRPr="00184AFF" w:rsidRDefault="007F2FF0" w:rsidP="003A625C">
            <w:pPr>
              <w:pStyle w:val="ConsPlusNormal"/>
              <w:jc w:val="center"/>
              <w:rPr>
                <w:rFonts w:ascii="Times New Roman" w:hAnsi="Times New Roman" w:cs="Times New Roman"/>
                <w:sz w:val="12"/>
                <w:szCs w:val="12"/>
              </w:rPr>
            </w:pPr>
            <w:r w:rsidRPr="00184AFF">
              <w:rPr>
                <w:rFonts w:ascii="Times New Roman" w:hAnsi="Times New Roman" w:cs="Times New Roman"/>
                <w:sz w:val="12"/>
                <w:szCs w:val="12"/>
              </w:rPr>
              <w:t>12</w:t>
            </w:r>
          </w:p>
        </w:tc>
      </w:tr>
      <w:tr w:rsidR="00184AFF" w:rsidRPr="006F528B" w:rsidTr="00184AFF">
        <w:trPr>
          <w:trHeight w:val="161"/>
        </w:trPr>
        <w:tc>
          <w:tcPr>
            <w:tcW w:w="455" w:type="dxa"/>
          </w:tcPr>
          <w:p w:rsidR="006F528B" w:rsidRPr="00184AFF" w:rsidRDefault="007F2FF0" w:rsidP="003A625C">
            <w:pPr>
              <w:pStyle w:val="ConsPlusNormal"/>
              <w:rPr>
                <w:rFonts w:ascii="Times New Roman" w:hAnsi="Times New Roman" w:cs="Times New Roman"/>
                <w:sz w:val="16"/>
                <w:szCs w:val="16"/>
              </w:rPr>
            </w:pPr>
            <w:r w:rsidRPr="00184AFF">
              <w:rPr>
                <w:rFonts w:ascii="Times New Roman" w:hAnsi="Times New Roman" w:cs="Times New Roman"/>
                <w:sz w:val="16"/>
                <w:szCs w:val="16"/>
              </w:rPr>
              <w:t>1</w:t>
            </w:r>
          </w:p>
        </w:tc>
        <w:tc>
          <w:tcPr>
            <w:tcW w:w="1921" w:type="dxa"/>
          </w:tcPr>
          <w:p w:rsidR="006F528B" w:rsidRPr="00870EC0" w:rsidRDefault="006F528B" w:rsidP="003A625C">
            <w:pPr>
              <w:pStyle w:val="ConsPlusNormal"/>
              <w:rPr>
                <w:rFonts w:ascii="Times New Roman" w:hAnsi="Times New Roman" w:cs="Times New Roman"/>
                <w:sz w:val="24"/>
                <w:szCs w:val="24"/>
              </w:rPr>
            </w:pPr>
          </w:p>
        </w:tc>
        <w:tc>
          <w:tcPr>
            <w:tcW w:w="709" w:type="dxa"/>
          </w:tcPr>
          <w:p w:rsidR="006F528B" w:rsidRPr="00870EC0" w:rsidRDefault="006F528B" w:rsidP="003A625C">
            <w:pPr>
              <w:pStyle w:val="ConsPlusNormal"/>
              <w:rPr>
                <w:rFonts w:ascii="Times New Roman" w:hAnsi="Times New Roman" w:cs="Times New Roman"/>
                <w:sz w:val="24"/>
                <w:szCs w:val="24"/>
              </w:rPr>
            </w:pPr>
          </w:p>
        </w:tc>
        <w:tc>
          <w:tcPr>
            <w:tcW w:w="992" w:type="dxa"/>
          </w:tcPr>
          <w:p w:rsidR="006F528B" w:rsidRPr="00870EC0" w:rsidRDefault="006F528B" w:rsidP="003A625C">
            <w:pPr>
              <w:pStyle w:val="ConsPlusNormal"/>
              <w:rPr>
                <w:rFonts w:ascii="Times New Roman" w:hAnsi="Times New Roman" w:cs="Times New Roman"/>
                <w:sz w:val="24"/>
                <w:szCs w:val="24"/>
              </w:rPr>
            </w:pPr>
          </w:p>
        </w:tc>
        <w:tc>
          <w:tcPr>
            <w:tcW w:w="1985" w:type="dxa"/>
          </w:tcPr>
          <w:p w:rsidR="006F528B" w:rsidRPr="00870EC0" w:rsidRDefault="006F528B" w:rsidP="003A625C">
            <w:pPr>
              <w:pStyle w:val="ConsPlusNormal"/>
              <w:rPr>
                <w:rFonts w:ascii="Times New Roman" w:hAnsi="Times New Roman" w:cs="Times New Roman"/>
                <w:sz w:val="24"/>
                <w:szCs w:val="24"/>
              </w:rPr>
            </w:pPr>
          </w:p>
        </w:tc>
        <w:tc>
          <w:tcPr>
            <w:tcW w:w="1984" w:type="dxa"/>
          </w:tcPr>
          <w:p w:rsidR="006F528B" w:rsidRPr="00870EC0" w:rsidRDefault="006F528B" w:rsidP="003A625C">
            <w:pPr>
              <w:pStyle w:val="ConsPlusNormal"/>
              <w:rPr>
                <w:rFonts w:ascii="Times New Roman" w:hAnsi="Times New Roman" w:cs="Times New Roman"/>
                <w:sz w:val="24"/>
                <w:szCs w:val="24"/>
              </w:rPr>
            </w:pPr>
          </w:p>
        </w:tc>
        <w:tc>
          <w:tcPr>
            <w:tcW w:w="709" w:type="dxa"/>
          </w:tcPr>
          <w:p w:rsidR="006F528B" w:rsidRPr="00870EC0" w:rsidRDefault="006F528B" w:rsidP="003A625C">
            <w:pPr>
              <w:pStyle w:val="ConsPlusNormal"/>
              <w:rPr>
                <w:rFonts w:ascii="Times New Roman" w:hAnsi="Times New Roman" w:cs="Times New Roman"/>
                <w:sz w:val="24"/>
                <w:szCs w:val="24"/>
              </w:rPr>
            </w:pPr>
          </w:p>
        </w:tc>
        <w:tc>
          <w:tcPr>
            <w:tcW w:w="709" w:type="dxa"/>
          </w:tcPr>
          <w:p w:rsidR="006F528B" w:rsidRPr="00870EC0" w:rsidRDefault="006F528B" w:rsidP="003A625C">
            <w:pPr>
              <w:pStyle w:val="ConsPlusNormal"/>
              <w:rPr>
                <w:rFonts w:ascii="Times New Roman" w:hAnsi="Times New Roman" w:cs="Times New Roman"/>
                <w:sz w:val="24"/>
                <w:szCs w:val="24"/>
              </w:rPr>
            </w:pPr>
          </w:p>
        </w:tc>
        <w:tc>
          <w:tcPr>
            <w:tcW w:w="850" w:type="dxa"/>
          </w:tcPr>
          <w:p w:rsidR="006F528B" w:rsidRPr="00870EC0" w:rsidRDefault="006F528B" w:rsidP="003A625C">
            <w:pPr>
              <w:pStyle w:val="ConsPlusNormal"/>
              <w:rPr>
                <w:rFonts w:ascii="Times New Roman" w:hAnsi="Times New Roman" w:cs="Times New Roman"/>
                <w:sz w:val="24"/>
                <w:szCs w:val="24"/>
              </w:rPr>
            </w:pPr>
          </w:p>
        </w:tc>
        <w:tc>
          <w:tcPr>
            <w:tcW w:w="1560" w:type="dxa"/>
          </w:tcPr>
          <w:p w:rsidR="006F528B" w:rsidRPr="00870EC0" w:rsidRDefault="006F528B" w:rsidP="003A625C">
            <w:pPr>
              <w:pStyle w:val="ConsPlusNormal"/>
              <w:rPr>
                <w:rFonts w:ascii="Times New Roman" w:hAnsi="Times New Roman" w:cs="Times New Roman"/>
                <w:sz w:val="24"/>
                <w:szCs w:val="24"/>
              </w:rPr>
            </w:pPr>
          </w:p>
        </w:tc>
        <w:tc>
          <w:tcPr>
            <w:tcW w:w="1701" w:type="dxa"/>
          </w:tcPr>
          <w:p w:rsidR="006F528B" w:rsidRPr="00870EC0" w:rsidRDefault="006F528B" w:rsidP="003A625C">
            <w:pPr>
              <w:pStyle w:val="ConsPlusNormal"/>
              <w:rPr>
                <w:rFonts w:ascii="Times New Roman" w:hAnsi="Times New Roman" w:cs="Times New Roman"/>
                <w:sz w:val="24"/>
                <w:szCs w:val="24"/>
              </w:rPr>
            </w:pPr>
          </w:p>
        </w:tc>
        <w:tc>
          <w:tcPr>
            <w:tcW w:w="1984" w:type="dxa"/>
          </w:tcPr>
          <w:p w:rsidR="006F528B" w:rsidRPr="00870EC0" w:rsidRDefault="006F528B" w:rsidP="003A625C">
            <w:pPr>
              <w:pStyle w:val="ConsPlusNormal"/>
              <w:rPr>
                <w:rFonts w:ascii="Times New Roman" w:hAnsi="Times New Roman" w:cs="Times New Roman"/>
                <w:sz w:val="24"/>
                <w:szCs w:val="24"/>
              </w:rPr>
            </w:pPr>
          </w:p>
        </w:tc>
      </w:tr>
      <w:tr w:rsidR="00184AFF" w:rsidRPr="006F528B" w:rsidTr="00184AFF">
        <w:tc>
          <w:tcPr>
            <w:tcW w:w="455" w:type="dxa"/>
          </w:tcPr>
          <w:p w:rsidR="006F528B" w:rsidRPr="00870EC0" w:rsidRDefault="006F528B" w:rsidP="003A625C">
            <w:pPr>
              <w:pStyle w:val="ConsPlusNormal"/>
              <w:rPr>
                <w:rFonts w:ascii="Times New Roman" w:hAnsi="Times New Roman" w:cs="Times New Roman"/>
                <w:sz w:val="24"/>
                <w:szCs w:val="24"/>
              </w:rPr>
            </w:pPr>
          </w:p>
        </w:tc>
        <w:tc>
          <w:tcPr>
            <w:tcW w:w="1921" w:type="dxa"/>
          </w:tcPr>
          <w:p w:rsidR="006F528B" w:rsidRPr="00184AFF" w:rsidRDefault="007F2FF0" w:rsidP="003A625C">
            <w:pPr>
              <w:pStyle w:val="ConsPlusNormal"/>
              <w:rPr>
                <w:rFonts w:ascii="Times New Roman" w:hAnsi="Times New Roman" w:cs="Times New Roman"/>
                <w:sz w:val="20"/>
              </w:rPr>
            </w:pPr>
            <w:r w:rsidRPr="00184AFF">
              <w:rPr>
                <w:rFonts w:ascii="Times New Roman" w:hAnsi="Times New Roman" w:cs="Times New Roman"/>
                <w:sz w:val="20"/>
              </w:rPr>
              <w:t>Итого</w:t>
            </w:r>
          </w:p>
        </w:tc>
        <w:tc>
          <w:tcPr>
            <w:tcW w:w="709" w:type="dxa"/>
          </w:tcPr>
          <w:p w:rsidR="006F528B" w:rsidRPr="00184AFF" w:rsidRDefault="007F2FF0" w:rsidP="003A625C">
            <w:pPr>
              <w:pStyle w:val="ConsPlusNormal"/>
              <w:jc w:val="center"/>
              <w:rPr>
                <w:rFonts w:ascii="Times New Roman" w:hAnsi="Times New Roman" w:cs="Times New Roman"/>
                <w:sz w:val="20"/>
              </w:rPr>
            </w:pPr>
            <w:r w:rsidRPr="00184AFF">
              <w:rPr>
                <w:rFonts w:ascii="Times New Roman" w:hAnsi="Times New Roman" w:cs="Times New Roman"/>
                <w:sz w:val="20"/>
              </w:rPr>
              <w:t>х</w:t>
            </w:r>
          </w:p>
        </w:tc>
        <w:tc>
          <w:tcPr>
            <w:tcW w:w="992" w:type="dxa"/>
          </w:tcPr>
          <w:p w:rsidR="006F528B" w:rsidRPr="00184AFF" w:rsidRDefault="007F2FF0" w:rsidP="003A625C">
            <w:pPr>
              <w:pStyle w:val="ConsPlusNormal"/>
              <w:jc w:val="center"/>
              <w:rPr>
                <w:rFonts w:ascii="Times New Roman" w:hAnsi="Times New Roman" w:cs="Times New Roman"/>
                <w:sz w:val="20"/>
              </w:rPr>
            </w:pPr>
            <w:r w:rsidRPr="00184AFF">
              <w:rPr>
                <w:rFonts w:ascii="Times New Roman" w:hAnsi="Times New Roman" w:cs="Times New Roman"/>
                <w:sz w:val="20"/>
              </w:rPr>
              <w:t>х</w:t>
            </w:r>
          </w:p>
        </w:tc>
        <w:tc>
          <w:tcPr>
            <w:tcW w:w="1985" w:type="dxa"/>
          </w:tcPr>
          <w:p w:rsidR="006F528B" w:rsidRPr="00184AFF" w:rsidRDefault="007F2FF0" w:rsidP="003A625C">
            <w:pPr>
              <w:pStyle w:val="ConsPlusNormal"/>
              <w:jc w:val="center"/>
              <w:rPr>
                <w:rFonts w:ascii="Times New Roman" w:hAnsi="Times New Roman" w:cs="Times New Roman"/>
                <w:sz w:val="20"/>
              </w:rPr>
            </w:pPr>
            <w:r w:rsidRPr="00184AFF">
              <w:rPr>
                <w:rFonts w:ascii="Times New Roman" w:hAnsi="Times New Roman" w:cs="Times New Roman"/>
                <w:sz w:val="20"/>
              </w:rPr>
              <w:t>х</w:t>
            </w:r>
          </w:p>
        </w:tc>
        <w:tc>
          <w:tcPr>
            <w:tcW w:w="1984" w:type="dxa"/>
          </w:tcPr>
          <w:p w:rsidR="006F528B" w:rsidRPr="00184AFF" w:rsidRDefault="007F2FF0" w:rsidP="003A625C">
            <w:pPr>
              <w:pStyle w:val="ConsPlusNormal"/>
              <w:jc w:val="center"/>
              <w:rPr>
                <w:rFonts w:ascii="Times New Roman" w:hAnsi="Times New Roman" w:cs="Times New Roman"/>
                <w:sz w:val="20"/>
              </w:rPr>
            </w:pPr>
            <w:r w:rsidRPr="00184AFF">
              <w:rPr>
                <w:rFonts w:ascii="Times New Roman" w:hAnsi="Times New Roman" w:cs="Times New Roman"/>
                <w:sz w:val="20"/>
              </w:rPr>
              <w:t>х</w:t>
            </w:r>
          </w:p>
        </w:tc>
        <w:tc>
          <w:tcPr>
            <w:tcW w:w="709" w:type="dxa"/>
          </w:tcPr>
          <w:p w:rsidR="006F528B" w:rsidRPr="00184AFF" w:rsidRDefault="006F528B" w:rsidP="003A625C">
            <w:pPr>
              <w:pStyle w:val="ConsPlusNormal"/>
              <w:rPr>
                <w:rFonts w:ascii="Times New Roman" w:hAnsi="Times New Roman" w:cs="Times New Roman"/>
                <w:sz w:val="20"/>
              </w:rPr>
            </w:pPr>
          </w:p>
        </w:tc>
        <w:tc>
          <w:tcPr>
            <w:tcW w:w="709" w:type="dxa"/>
          </w:tcPr>
          <w:p w:rsidR="006F528B" w:rsidRPr="00184AFF" w:rsidRDefault="006F528B" w:rsidP="003A625C">
            <w:pPr>
              <w:pStyle w:val="ConsPlusNormal"/>
              <w:rPr>
                <w:rFonts w:ascii="Times New Roman" w:hAnsi="Times New Roman" w:cs="Times New Roman"/>
                <w:sz w:val="20"/>
              </w:rPr>
            </w:pPr>
          </w:p>
        </w:tc>
        <w:tc>
          <w:tcPr>
            <w:tcW w:w="850" w:type="dxa"/>
          </w:tcPr>
          <w:p w:rsidR="006F528B" w:rsidRPr="00184AFF" w:rsidRDefault="006F528B" w:rsidP="003A625C">
            <w:pPr>
              <w:pStyle w:val="ConsPlusNormal"/>
              <w:rPr>
                <w:rFonts w:ascii="Times New Roman" w:hAnsi="Times New Roman" w:cs="Times New Roman"/>
                <w:sz w:val="20"/>
              </w:rPr>
            </w:pPr>
          </w:p>
        </w:tc>
        <w:tc>
          <w:tcPr>
            <w:tcW w:w="1560" w:type="dxa"/>
          </w:tcPr>
          <w:p w:rsidR="006F528B" w:rsidRPr="00184AFF" w:rsidRDefault="007F2FF0" w:rsidP="003A625C">
            <w:pPr>
              <w:pStyle w:val="ConsPlusNormal"/>
              <w:jc w:val="center"/>
              <w:rPr>
                <w:rFonts w:ascii="Times New Roman" w:hAnsi="Times New Roman" w:cs="Times New Roman"/>
                <w:sz w:val="20"/>
              </w:rPr>
            </w:pPr>
            <w:r w:rsidRPr="00184AFF">
              <w:rPr>
                <w:rFonts w:ascii="Times New Roman" w:hAnsi="Times New Roman" w:cs="Times New Roman"/>
                <w:sz w:val="20"/>
              </w:rPr>
              <w:t>х</w:t>
            </w:r>
          </w:p>
        </w:tc>
        <w:tc>
          <w:tcPr>
            <w:tcW w:w="1701" w:type="dxa"/>
          </w:tcPr>
          <w:p w:rsidR="006F528B" w:rsidRPr="00184AFF" w:rsidRDefault="007F2FF0" w:rsidP="003A625C">
            <w:pPr>
              <w:pStyle w:val="ConsPlusNormal"/>
              <w:jc w:val="center"/>
              <w:rPr>
                <w:rFonts w:ascii="Times New Roman" w:hAnsi="Times New Roman" w:cs="Times New Roman"/>
                <w:sz w:val="20"/>
              </w:rPr>
            </w:pPr>
            <w:r w:rsidRPr="00184AFF">
              <w:rPr>
                <w:rFonts w:ascii="Times New Roman" w:hAnsi="Times New Roman" w:cs="Times New Roman"/>
                <w:sz w:val="20"/>
              </w:rPr>
              <w:t>х</w:t>
            </w:r>
          </w:p>
        </w:tc>
        <w:tc>
          <w:tcPr>
            <w:tcW w:w="1984" w:type="dxa"/>
          </w:tcPr>
          <w:p w:rsidR="006F528B" w:rsidRPr="00870EC0" w:rsidRDefault="006F528B" w:rsidP="003A625C">
            <w:pPr>
              <w:pStyle w:val="ConsPlusNormal"/>
              <w:rPr>
                <w:rFonts w:ascii="Times New Roman" w:hAnsi="Times New Roman" w:cs="Times New Roman"/>
                <w:sz w:val="24"/>
                <w:szCs w:val="24"/>
              </w:rPr>
            </w:pPr>
          </w:p>
        </w:tc>
      </w:tr>
      <w:tr w:rsidR="00184AFF" w:rsidRPr="006F528B" w:rsidTr="00184AFF">
        <w:tc>
          <w:tcPr>
            <w:tcW w:w="455" w:type="dxa"/>
          </w:tcPr>
          <w:p w:rsidR="006F528B" w:rsidRPr="00870EC0" w:rsidRDefault="007F2FF0" w:rsidP="003A625C">
            <w:pPr>
              <w:pStyle w:val="ConsPlusNormal"/>
              <w:rPr>
                <w:rFonts w:ascii="Times New Roman" w:hAnsi="Times New Roman" w:cs="Times New Roman"/>
                <w:sz w:val="24"/>
                <w:szCs w:val="24"/>
              </w:rPr>
            </w:pPr>
            <w:r w:rsidRPr="007F2FF0">
              <w:rPr>
                <w:rFonts w:ascii="Times New Roman" w:hAnsi="Times New Roman" w:cs="Times New Roman"/>
                <w:sz w:val="24"/>
                <w:szCs w:val="24"/>
              </w:rPr>
              <w:t>...</w:t>
            </w:r>
          </w:p>
        </w:tc>
        <w:tc>
          <w:tcPr>
            <w:tcW w:w="1921" w:type="dxa"/>
          </w:tcPr>
          <w:p w:rsidR="006F528B" w:rsidRPr="00184AFF" w:rsidRDefault="006F528B" w:rsidP="003A625C">
            <w:pPr>
              <w:pStyle w:val="ConsPlusNormal"/>
              <w:rPr>
                <w:rFonts w:ascii="Times New Roman" w:hAnsi="Times New Roman" w:cs="Times New Roman"/>
                <w:sz w:val="20"/>
              </w:rPr>
            </w:pPr>
          </w:p>
        </w:tc>
        <w:tc>
          <w:tcPr>
            <w:tcW w:w="709" w:type="dxa"/>
          </w:tcPr>
          <w:p w:rsidR="006F528B" w:rsidRPr="00184AFF" w:rsidRDefault="006F528B" w:rsidP="003A625C">
            <w:pPr>
              <w:pStyle w:val="ConsPlusNormal"/>
              <w:rPr>
                <w:rFonts w:ascii="Times New Roman" w:hAnsi="Times New Roman" w:cs="Times New Roman"/>
                <w:sz w:val="20"/>
              </w:rPr>
            </w:pPr>
          </w:p>
        </w:tc>
        <w:tc>
          <w:tcPr>
            <w:tcW w:w="992" w:type="dxa"/>
          </w:tcPr>
          <w:p w:rsidR="006F528B" w:rsidRPr="00184AFF" w:rsidRDefault="006F528B" w:rsidP="003A625C">
            <w:pPr>
              <w:pStyle w:val="ConsPlusNormal"/>
              <w:rPr>
                <w:rFonts w:ascii="Times New Roman" w:hAnsi="Times New Roman" w:cs="Times New Roman"/>
                <w:sz w:val="20"/>
              </w:rPr>
            </w:pPr>
          </w:p>
        </w:tc>
        <w:tc>
          <w:tcPr>
            <w:tcW w:w="1985" w:type="dxa"/>
          </w:tcPr>
          <w:p w:rsidR="006F528B" w:rsidRPr="00184AFF" w:rsidRDefault="006F528B" w:rsidP="003A625C">
            <w:pPr>
              <w:pStyle w:val="ConsPlusNormal"/>
              <w:rPr>
                <w:rFonts w:ascii="Times New Roman" w:hAnsi="Times New Roman" w:cs="Times New Roman"/>
                <w:sz w:val="20"/>
              </w:rPr>
            </w:pPr>
          </w:p>
        </w:tc>
        <w:tc>
          <w:tcPr>
            <w:tcW w:w="1984" w:type="dxa"/>
          </w:tcPr>
          <w:p w:rsidR="006F528B" w:rsidRPr="00184AFF" w:rsidRDefault="006F528B" w:rsidP="003A625C">
            <w:pPr>
              <w:pStyle w:val="ConsPlusNormal"/>
              <w:rPr>
                <w:rFonts w:ascii="Times New Roman" w:hAnsi="Times New Roman" w:cs="Times New Roman"/>
                <w:sz w:val="20"/>
              </w:rPr>
            </w:pPr>
          </w:p>
        </w:tc>
        <w:tc>
          <w:tcPr>
            <w:tcW w:w="709" w:type="dxa"/>
          </w:tcPr>
          <w:p w:rsidR="006F528B" w:rsidRPr="00184AFF" w:rsidRDefault="006F528B" w:rsidP="003A625C">
            <w:pPr>
              <w:pStyle w:val="ConsPlusNormal"/>
              <w:rPr>
                <w:rFonts w:ascii="Times New Roman" w:hAnsi="Times New Roman" w:cs="Times New Roman"/>
                <w:sz w:val="20"/>
              </w:rPr>
            </w:pPr>
          </w:p>
        </w:tc>
        <w:tc>
          <w:tcPr>
            <w:tcW w:w="709" w:type="dxa"/>
          </w:tcPr>
          <w:p w:rsidR="006F528B" w:rsidRPr="00184AFF" w:rsidRDefault="006F528B" w:rsidP="003A625C">
            <w:pPr>
              <w:pStyle w:val="ConsPlusNormal"/>
              <w:rPr>
                <w:rFonts w:ascii="Times New Roman" w:hAnsi="Times New Roman" w:cs="Times New Roman"/>
                <w:sz w:val="20"/>
              </w:rPr>
            </w:pPr>
          </w:p>
        </w:tc>
        <w:tc>
          <w:tcPr>
            <w:tcW w:w="850" w:type="dxa"/>
          </w:tcPr>
          <w:p w:rsidR="006F528B" w:rsidRPr="00184AFF" w:rsidRDefault="006F528B" w:rsidP="003A625C">
            <w:pPr>
              <w:pStyle w:val="ConsPlusNormal"/>
              <w:rPr>
                <w:rFonts w:ascii="Times New Roman" w:hAnsi="Times New Roman" w:cs="Times New Roman"/>
                <w:sz w:val="20"/>
              </w:rPr>
            </w:pPr>
          </w:p>
        </w:tc>
        <w:tc>
          <w:tcPr>
            <w:tcW w:w="1560" w:type="dxa"/>
          </w:tcPr>
          <w:p w:rsidR="006F528B" w:rsidRPr="00184AFF" w:rsidRDefault="006F528B" w:rsidP="003A625C">
            <w:pPr>
              <w:pStyle w:val="ConsPlusNormal"/>
              <w:rPr>
                <w:rFonts w:ascii="Times New Roman" w:hAnsi="Times New Roman" w:cs="Times New Roman"/>
                <w:sz w:val="20"/>
              </w:rPr>
            </w:pPr>
          </w:p>
        </w:tc>
        <w:tc>
          <w:tcPr>
            <w:tcW w:w="1701" w:type="dxa"/>
          </w:tcPr>
          <w:p w:rsidR="006F528B" w:rsidRPr="00184AFF" w:rsidRDefault="006F528B" w:rsidP="003A625C">
            <w:pPr>
              <w:pStyle w:val="ConsPlusNormal"/>
              <w:rPr>
                <w:rFonts w:ascii="Times New Roman" w:hAnsi="Times New Roman" w:cs="Times New Roman"/>
                <w:sz w:val="20"/>
              </w:rPr>
            </w:pPr>
          </w:p>
        </w:tc>
        <w:tc>
          <w:tcPr>
            <w:tcW w:w="1984" w:type="dxa"/>
          </w:tcPr>
          <w:p w:rsidR="006F528B" w:rsidRPr="00870EC0" w:rsidRDefault="006F528B" w:rsidP="003A625C">
            <w:pPr>
              <w:pStyle w:val="ConsPlusNormal"/>
              <w:rPr>
                <w:rFonts w:ascii="Times New Roman" w:hAnsi="Times New Roman" w:cs="Times New Roman"/>
                <w:sz w:val="24"/>
                <w:szCs w:val="24"/>
              </w:rPr>
            </w:pPr>
          </w:p>
        </w:tc>
      </w:tr>
      <w:tr w:rsidR="00184AFF" w:rsidRPr="006F528B" w:rsidTr="00184AFF">
        <w:tc>
          <w:tcPr>
            <w:tcW w:w="455" w:type="dxa"/>
          </w:tcPr>
          <w:p w:rsidR="006F528B" w:rsidRPr="00870EC0" w:rsidRDefault="006F528B" w:rsidP="003A625C">
            <w:pPr>
              <w:pStyle w:val="ConsPlusNormal"/>
              <w:rPr>
                <w:rFonts w:ascii="Times New Roman" w:hAnsi="Times New Roman" w:cs="Times New Roman"/>
                <w:sz w:val="24"/>
                <w:szCs w:val="24"/>
              </w:rPr>
            </w:pPr>
          </w:p>
        </w:tc>
        <w:tc>
          <w:tcPr>
            <w:tcW w:w="1921" w:type="dxa"/>
          </w:tcPr>
          <w:p w:rsidR="006F528B" w:rsidRPr="00184AFF" w:rsidRDefault="007F2FF0" w:rsidP="003A625C">
            <w:pPr>
              <w:pStyle w:val="ConsPlusNormal"/>
              <w:rPr>
                <w:rFonts w:ascii="Times New Roman" w:hAnsi="Times New Roman" w:cs="Times New Roman"/>
                <w:sz w:val="20"/>
              </w:rPr>
            </w:pPr>
            <w:r w:rsidRPr="00184AFF">
              <w:rPr>
                <w:rFonts w:ascii="Times New Roman" w:hAnsi="Times New Roman" w:cs="Times New Roman"/>
                <w:sz w:val="20"/>
              </w:rPr>
              <w:t>Всего</w:t>
            </w:r>
          </w:p>
        </w:tc>
        <w:tc>
          <w:tcPr>
            <w:tcW w:w="709" w:type="dxa"/>
          </w:tcPr>
          <w:p w:rsidR="006F528B" w:rsidRPr="00184AFF" w:rsidRDefault="007F2FF0" w:rsidP="003A625C">
            <w:pPr>
              <w:pStyle w:val="ConsPlusNormal"/>
              <w:jc w:val="center"/>
              <w:rPr>
                <w:rFonts w:ascii="Times New Roman" w:hAnsi="Times New Roman" w:cs="Times New Roman"/>
                <w:sz w:val="20"/>
              </w:rPr>
            </w:pPr>
            <w:r w:rsidRPr="00184AFF">
              <w:rPr>
                <w:rFonts w:ascii="Times New Roman" w:hAnsi="Times New Roman" w:cs="Times New Roman"/>
                <w:sz w:val="20"/>
              </w:rPr>
              <w:t>х</w:t>
            </w:r>
          </w:p>
        </w:tc>
        <w:tc>
          <w:tcPr>
            <w:tcW w:w="992" w:type="dxa"/>
          </w:tcPr>
          <w:p w:rsidR="006F528B" w:rsidRPr="00184AFF" w:rsidRDefault="007F2FF0" w:rsidP="003A625C">
            <w:pPr>
              <w:pStyle w:val="ConsPlusNormal"/>
              <w:jc w:val="center"/>
              <w:rPr>
                <w:rFonts w:ascii="Times New Roman" w:hAnsi="Times New Roman" w:cs="Times New Roman"/>
                <w:sz w:val="20"/>
              </w:rPr>
            </w:pPr>
            <w:r w:rsidRPr="00184AFF">
              <w:rPr>
                <w:rFonts w:ascii="Times New Roman" w:hAnsi="Times New Roman" w:cs="Times New Roman"/>
                <w:sz w:val="20"/>
              </w:rPr>
              <w:t>х</w:t>
            </w:r>
          </w:p>
        </w:tc>
        <w:tc>
          <w:tcPr>
            <w:tcW w:w="1985" w:type="dxa"/>
          </w:tcPr>
          <w:p w:rsidR="006F528B" w:rsidRPr="00184AFF" w:rsidRDefault="007F2FF0" w:rsidP="003A625C">
            <w:pPr>
              <w:pStyle w:val="ConsPlusNormal"/>
              <w:jc w:val="center"/>
              <w:rPr>
                <w:rFonts w:ascii="Times New Roman" w:hAnsi="Times New Roman" w:cs="Times New Roman"/>
                <w:sz w:val="20"/>
              </w:rPr>
            </w:pPr>
            <w:r w:rsidRPr="00184AFF">
              <w:rPr>
                <w:rFonts w:ascii="Times New Roman" w:hAnsi="Times New Roman" w:cs="Times New Roman"/>
                <w:sz w:val="20"/>
              </w:rPr>
              <w:t>х</w:t>
            </w:r>
          </w:p>
        </w:tc>
        <w:tc>
          <w:tcPr>
            <w:tcW w:w="1984" w:type="dxa"/>
          </w:tcPr>
          <w:p w:rsidR="006F528B" w:rsidRPr="00184AFF" w:rsidRDefault="007F2FF0" w:rsidP="003A625C">
            <w:pPr>
              <w:pStyle w:val="ConsPlusNormal"/>
              <w:jc w:val="center"/>
              <w:rPr>
                <w:rFonts w:ascii="Times New Roman" w:hAnsi="Times New Roman" w:cs="Times New Roman"/>
                <w:sz w:val="20"/>
              </w:rPr>
            </w:pPr>
            <w:r w:rsidRPr="00184AFF">
              <w:rPr>
                <w:rFonts w:ascii="Times New Roman" w:hAnsi="Times New Roman" w:cs="Times New Roman"/>
                <w:sz w:val="20"/>
              </w:rPr>
              <w:t>х</w:t>
            </w:r>
          </w:p>
        </w:tc>
        <w:tc>
          <w:tcPr>
            <w:tcW w:w="709" w:type="dxa"/>
          </w:tcPr>
          <w:p w:rsidR="006F528B" w:rsidRPr="00184AFF" w:rsidRDefault="006F528B" w:rsidP="003A625C">
            <w:pPr>
              <w:pStyle w:val="ConsPlusNormal"/>
              <w:rPr>
                <w:rFonts w:ascii="Times New Roman" w:hAnsi="Times New Roman" w:cs="Times New Roman"/>
                <w:sz w:val="20"/>
              </w:rPr>
            </w:pPr>
          </w:p>
        </w:tc>
        <w:tc>
          <w:tcPr>
            <w:tcW w:w="709" w:type="dxa"/>
          </w:tcPr>
          <w:p w:rsidR="006F528B" w:rsidRPr="00184AFF" w:rsidRDefault="006F528B" w:rsidP="003A625C">
            <w:pPr>
              <w:pStyle w:val="ConsPlusNormal"/>
              <w:rPr>
                <w:rFonts w:ascii="Times New Roman" w:hAnsi="Times New Roman" w:cs="Times New Roman"/>
                <w:sz w:val="20"/>
              </w:rPr>
            </w:pPr>
          </w:p>
        </w:tc>
        <w:tc>
          <w:tcPr>
            <w:tcW w:w="850" w:type="dxa"/>
          </w:tcPr>
          <w:p w:rsidR="006F528B" w:rsidRPr="00184AFF" w:rsidRDefault="006F528B" w:rsidP="003A625C">
            <w:pPr>
              <w:pStyle w:val="ConsPlusNormal"/>
              <w:rPr>
                <w:rFonts w:ascii="Times New Roman" w:hAnsi="Times New Roman" w:cs="Times New Roman"/>
                <w:sz w:val="20"/>
              </w:rPr>
            </w:pPr>
          </w:p>
        </w:tc>
        <w:tc>
          <w:tcPr>
            <w:tcW w:w="1560" w:type="dxa"/>
          </w:tcPr>
          <w:p w:rsidR="006F528B" w:rsidRPr="00184AFF" w:rsidRDefault="007F2FF0" w:rsidP="003A625C">
            <w:pPr>
              <w:pStyle w:val="ConsPlusNormal"/>
              <w:jc w:val="center"/>
              <w:rPr>
                <w:rFonts w:ascii="Times New Roman" w:hAnsi="Times New Roman" w:cs="Times New Roman"/>
                <w:sz w:val="20"/>
              </w:rPr>
            </w:pPr>
            <w:r w:rsidRPr="00184AFF">
              <w:rPr>
                <w:rFonts w:ascii="Times New Roman" w:hAnsi="Times New Roman" w:cs="Times New Roman"/>
                <w:sz w:val="20"/>
              </w:rPr>
              <w:t>х</w:t>
            </w:r>
          </w:p>
        </w:tc>
        <w:tc>
          <w:tcPr>
            <w:tcW w:w="1701" w:type="dxa"/>
          </w:tcPr>
          <w:p w:rsidR="006F528B" w:rsidRPr="00184AFF" w:rsidRDefault="007F2FF0" w:rsidP="003A625C">
            <w:pPr>
              <w:pStyle w:val="ConsPlusNormal"/>
              <w:jc w:val="center"/>
              <w:rPr>
                <w:rFonts w:ascii="Times New Roman" w:hAnsi="Times New Roman" w:cs="Times New Roman"/>
                <w:sz w:val="20"/>
              </w:rPr>
            </w:pPr>
            <w:r w:rsidRPr="00184AFF">
              <w:rPr>
                <w:rFonts w:ascii="Times New Roman" w:hAnsi="Times New Roman" w:cs="Times New Roman"/>
                <w:sz w:val="20"/>
              </w:rPr>
              <w:t>х</w:t>
            </w:r>
          </w:p>
        </w:tc>
        <w:tc>
          <w:tcPr>
            <w:tcW w:w="1984" w:type="dxa"/>
          </w:tcPr>
          <w:p w:rsidR="006F528B" w:rsidRPr="00870EC0" w:rsidRDefault="006F528B" w:rsidP="003A625C">
            <w:pPr>
              <w:pStyle w:val="ConsPlusNormal"/>
              <w:rPr>
                <w:rFonts w:ascii="Times New Roman" w:hAnsi="Times New Roman" w:cs="Times New Roman"/>
                <w:sz w:val="24"/>
                <w:szCs w:val="24"/>
              </w:rPr>
            </w:pPr>
          </w:p>
        </w:tc>
      </w:tr>
    </w:tbl>
    <w:p w:rsidR="00870EC0" w:rsidRDefault="00870EC0" w:rsidP="006F528B">
      <w:pPr>
        <w:spacing w:after="0"/>
        <w:rPr>
          <w:rFonts w:ascii="Times New Roman" w:hAnsi="Times New Roman" w:cs="Times New Roman"/>
          <w:bCs/>
          <w:sz w:val="18"/>
          <w:szCs w:val="18"/>
          <w:lang w:eastAsia="ru-RU"/>
        </w:rPr>
      </w:pPr>
    </w:p>
    <w:p w:rsidR="006F528B" w:rsidRPr="00184AFF" w:rsidRDefault="007F2FF0" w:rsidP="006F528B">
      <w:pPr>
        <w:spacing w:after="0"/>
        <w:rPr>
          <w:rFonts w:ascii="Times New Roman" w:hAnsi="Times New Roman" w:cs="Times New Roman"/>
          <w:sz w:val="20"/>
          <w:szCs w:val="20"/>
          <w:lang w:eastAsia="ru-RU"/>
        </w:rPr>
      </w:pPr>
      <w:r w:rsidRPr="00184AFF">
        <w:rPr>
          <w:rFonts w:ascii="Times New Roman" w:hAnsi="Times New Roman" w:cs="Times New Roman"/>
          <w:bCs/>
          <w:sz w:val="20"/>
          <w:szCs w:val="20"/>
          <w:lang w:eastAsia="ru-RU"/>
        </w:rPr>
        <w:t>Руководитель</w:t>
      </w:r>
      <w:r w:rsidRPr="00184AFF">
        <w:rPr>
          <w:rFonts w:ascii="Times New Roman" w:hAnsi="Times New Roman" w:cs="Times New Roman"/>
          <w:b/>
          <w:bCs/>
          <w:sz w:val="20"/>
          <w:szCs w:val="20"/>
          <w:lang w:eastAsia="ru-RU"/>
        </w:rPr>
        <w:t xml:space="preserve"> </w:t>
      </w:r>
      <w:r w:rsidRPr="00184AFF">
        <w:rPr>
          <w:rFonts w:ascii="Times New Roman" w:hAnsi="Times New Roman" w:cs="Times New Roman"/>
          <w:sz w:val="20"/>
          <w:szCs w:val="20"/>
          <w:lang w:eastAsia="ru-RU"/>
        </w:rPr>
        <w:t xml:space="preserve">юридического лица </w:t>
      </w:r>
    </w:p>
    <w:p w:rsidR="006F528B" w:rsidRPr="00870EC0" w:rsidRDefault="007F2FF0" w:rsidP="006F528B">
      <w:pPr>
        <w:spacing w:after="0"/>
        <w:rPr>
          <w:rFonts w:ascii="Times New Roman" w:hAnsi="Times New Roman" w:cs="Times New Roman"/>
          <w:sz w:val="24"/>
          <w:szCs w:val="24"/>
          <w:lang w:eastAsia="ru-RU"/>
        </w:rPr>
      </w:pPr>
      <w:r w:rsidRPr="00184AFF">
        <w:rPr>
          <w:rFonts w:ascii="Times New Roman" w:hAnsi="Times New Roman" w:cs="Times New Roman"/>
          <w:sz w:val="20"/>
          <w:szCs w:val="20"/>
          <w:lang w:eastAsia="ru-RU"/>
        </w:rPr>
        <w:t xml:space="preserve">или индивидуальный  предприниматель    </w:t>
      </w:r>
      <w:r w:rsidRPr="007F2FF0">
        <w:rPr>
          <w:rFonts w:ascii="Times New Roman" w:hAnsi="Times New Roman" w:cs="Times New Roman"/>
          <w:sz w:val="24"/>
          <w:szCs w:val="24"/>
          <w:lang w:eastAsia="ru-RU"/>
        </w:rPr>
        <w:t xml:space="preserve">       _________________        _______________________________</w:t>
      </w:r>
    </w:p>
    <w:p w:rsidR="006F528B" w:rsidRPr="006F528B" w:rsidRDefault="006F528B" w:rsidP="006F528B">
      <w:pPr>
        <w:spacing w:after="0"/>
        <w:jc w:val="both"/>
        <w:outlineLvl w:val="0"/>
        <w:rPr>
          <w:rFonts w:ascii="Times New Roman" w:hAnsi="Times New Roman" w:cs="Times New Roman"/>
          <w:sz w:val="18"/>
          <w:szCs w:val="18"/>
          <w:lang w:eastAsia="ru-RU"/>
        </w:rPr>
      </w:pPr>
      <w:r w:rsidRPr="006F528B">
        <w:rPr>
          <w:rFonts w:ascii="Times New Roman" w:hAnsi="Times New Roman" w:cs="Times New Roman"/>
          <w:sz w:val="18"/>
          <w:szCs w:val="18"/>
          <w:lang w:eastAsia="ru-RU"/>
        </w:rPr>
        <w:t xml:space="preserve">                                                                                       (подпись)                     (расшифровка подписи)</w:t>
      </w:r>
    </w:p>
    <w:p w:rsidR="006F528B" w:rsidRPr="00870EC0" w:rsidRDefault="006F528B" w:rsidP="006F528B">
      <w:pPr>
        <w:spacing w:after="0"/>
        <w:jc w:val="both"/>
        <w:outlineLvl w:val="0"/>
        <w:rPr>
          <w:rFonts w:ascii="Times New Roman" w:hAnsi="Times New Roman" w:cs="Times New Roman"/>
          <w:sz w:val="24"/>
          <w:szCs w:val="24"/>
          <w:lang w:eastAsia="ru-RU"/>
        </w:rPr>
      </w:pPr>
    </w:p>
    <w:p w:rsidR="006F528B" w:rsidRPr="00870EC0" w:rsidRDefault="007F2FF0" w:rsidP="006F528B">
      <w:pPr>
        <w:spacing w:after="0"/>
        <w:jc w:val="both"/>
        <w:outlineLvl w:val="0"/>
        <w:rPr>
          <w:rFonts w:ascii="Times New Roman" w:hAnsi="Times New Roman" w:cs="Times New Roman"/>
          <w:sz w:val="24"/>
          <w:szCs w:val="24"/>
          <w:lang w:eastAsia="ru-RU"/>
        </w:rPr>
      </w:pPr>
      <w:r w:rsidRPr="00184AFF">
        <w:rPr>
          <w:rFonts w:ascii="Times New Roman" w:hAnsi="Times New Roman" w:cs="Times New Roman"/>
          <w:sz w:val="20"/>
          <w:szCs w:val="20"/>
          <w:lang w:eastAsia="ru-RU"/>
        </w:rPr>
        <w:lastRenderedPageBreak/>
        <w:t>Главный бухгалтер (при наличии)</w:t>
      </w:r>
      <w:r w:rsidRPr="007F2FF0">
        <w:rPr>
          <w:rFonts w:ascii="Times New Roman" w:hAnsi="Times New Roman" w:cs="Times New Roman"/>
          <w:sz w:val="24"/>
          <w:szCs w:val="24"/>
          <w:lang w:eastAsia="ru-RU"/>
        </w:rPr>
        <w:t xml:space="preserve">                    _________________       ______________________________</w:t>
      </w:r>
    </w:p>
    <w:p w:rsidR="006F528B" w:rsidRPr="006F528B" w:rsidRDefault="006F528B" w:rsidP="006F528B">
      <w:pPr>
        <w:spacing w:after="0"/>
        <w:jc w:val="both"/>
        <w:outlineLvl w:val="0"/>
        <w:rPr>
          <w:rFonts w:ascii="Times New Roman" w:hAnsi="Times New Roman" w:cs="Times New Roman"/>
          <w:sz w:val="18"/>
          <w:szCs w:val="18"/>
          <w:lang w:eastAsia="ru-RU"/>
        </w:rPr>
      </w:pPr>
      <w:r w:rsidRPr="006F528B">
        <w:rPr>
          <w:rFonts w:ascii="Times New Roman" w:hAnsi="Times New Roman" w:cs="Times New Roman"/>
          <w:sz w:val="18"/>
          <w:szCs w:val="18"/>
          <w:lang w:eastAsia="ru-RU"/>
        </w:rPr>
        <w:t xml:space="preserve">                                                                                       (подпись)                     (расшифровка подписи)</w:t>
      </w:r>
    </w:p>
    <w:p w:rsidR="006F528B" w:rsidRPr="006F528B" w:rsidRDefault="006F528B" w:rsidP="006F528B">
      <w:pPr>
        <w:spacing w:after="0"/>
        <w:jc w:val="both"/>
        <w:outlineLvl w:val="0"/>
        <w:rPr>
          <w:rFonts w:ascii="Times New Roman" w:hAnsi="Times New Roman" w:cs="Times New Roman"/>
          <w:sz w:val="18"/>
          <w:szCs w:val="18"/>
          <w:lang w:eastAsia="ru-RU"/>
        </w:rPr>
      </w:pPr>
    </w:p>
    <w:p w:rsidR="006F528B" w:rsidRPr="00184AFF" w:rsidRDefault="007F2FF0" w:rsidP="006F528B">
      <w:pPr>
        <w:spacing w:after="0"/>
        <w:jc w:val="both"/>
        <w:outlineLvl w:val="0"/>
        <w:rPr>
          <w:rFonts w:ascii="Times New Roman" w:hAnsi="Times New Roman" w:cs="Times New Roman"/>
          <w:sz w:val="20"/>
          <w:szCs w:val="20"/>
          <w:lang w:eastAsia="ru-RU"/>
        </w:rPr>
      </w:pPr>
      <w:r w:rsidRPr="007F2FF0">
        <w:rPr>
          <w:rFonts w:ascii="Times New Roman" w:hAnsi="Times New Roman" w:cs="Times New Roman"/>
          <w:sz w:val="24"/>
          <w:szCs w:val="24"/>
          <w:lang w:eastAsia="ru-RU"/>
        </w:rPr>
        <w:t xml:space="preserve">«__» ________________ ____ г. </w:t>
      </w:r>
      <w:r w:rsidRPr="00184AFF">
        <w:rPr>
          <w:rFonts w:ascii="Times New Roman" w:hAnsi="Times New Roman" w:cs="Times New Roman"/>
          <w:sz w:val="20"/>
          <w:szCs w:val="20"/>
          <w:lang w:eastAsia="ru-RU"/>
        </w:rPr>
        <w:t>(дата представления отчета)</w:t>
      </w:r>
    </w:p>
    <w:p w:rsidR="00D972B5" w:rsidRPr="006F528B" w:rsidRDefault="006F528B" w:rsidP="006F528B">
      <w:pPr>
        <w:spacing w:after="0"/>
        <w:jc w:val="both"/>
        <w:outlineLvl w:val="0"/>
        <w:rPr>
          <w:rFonts w:ascii="Times New Roman" w:hAnsi="Times New Roman" w:cs="Times New Roman"/>
          <w:sz w:val="18"/>
          <w:szCs w:val="18"/>
        </w:rPr>
      </w:pPr>
      <w:r w:rsidRPr="006F528B">
        <w:rPr>
          <w:rFonts w:ascii="Times New Roman" w:hAnsi="Times New Roman" w:cs="Times New Roman"/>
          <w:sz w:val="18"/>
          <w:szCs w:val="18"/>
          <w:lang w:eastAsia="ru-RU"/>
        </w:rPr>
        <w:t>М.П. (при наличии)</w:t>
      </w:r>
    </w:p>
    <w:sectPr w:rsidR="00D972B5" w:rsidRPr="006F528B" w:rsidSect="00870EC0">
      <w:headerReference w:type="default" r:id="rId28"/>
      <w:headerReference w:type="first" r:id="rId29"/>
      <w:pgSz w:w="16838" w:h="11906" w:orient="landscape"/>
      <w:pgMar w:top="1985" w:right="1134"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0AD2" w:rsidRDefault="00B80AD2">
      <w:pPr>
        <w:spacing w:after="0" w:line="240" w:lineRule="auto"/>
      </w:pPr>
      <w:r>
        <w:separator/>
      </w:r>
    </w:p>
  </w:endnote>
  <w:endnote w:type="continuationSeparator" w:id="0">
    <w:p w:rsidR="00B80AD2" w:rsidRDefault="00B80AD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0AD2" w:rsidRDefault="00B80AD2">
      <w:pPr>
        <w:spacing w:after="0" w:line="240" w:lineRule="auto"/>
      </w:pPr>
      <w:r>
        <w:separator/>
      </w:r>
    </w:p>
  </w:footnote>
  <w:footnote w:type="continuationSeparator" w:id="0">
    <w:p w:rsidR="00B80AD2" w:rsidRDefault="00B80AD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07B3" w:rsidRDefault="009307B3">
    <w:pPr>
      <w:pStyle w:val="afb"/>
      <w:jc w:val="center"/>
    </w:pPr>
  </w:p>
  <w:p w:rsidR="009307B3" w:rsidRDefault="009307B3">
    <w:pPr>
      <w:pStyle w:val="af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07B3" w:rsidRDefault="009307B3">
    <w:pPr>
      <w:pStyle w:val="afb"/>
      <w:jc w:val="center"/>
    </w:pPr>
  </w:p>
  <w:p w:rsidR="009307B3" w:rsidRDefault="009307B3">
    <w:pPr>
      <w:pStyle w:val="af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07B3" w:rsidRDefault="004D1D1C">
    <w:pPr>
      <w:pStyle w:val="Header"/>
      <w:jc w:val="center"/>
      <w:rPr>
        <w:sz w:val="24"/>
        <w:szCs w:val="24"/>
      </w:rPr>
    </w:pPr>
    <w:r>
      <w:rPr>
        <w:sz w:val="24"/>
        <w:szCs w:val="24"/>
      </w:rPr>
      <w:fldChar w:fldCharType="begin"/>
    </w:r>
    <w:r w:rsidR="009307B3">
      <w:rPr>
        <w:sz w:val="24"/>
        <w:szCs w:val="24"/>
      </w:rPr>
      <w:instrText xml:space="preserve"> PAGE   \* MERGEFORMAT </w:instrText>
    </w:r>
    <w:r>
      <w:rPr>
        <w:sz w:val="24"/>
        <w:szCs w:val="24"/>
      </w:rPr>
      <w:fldChar w:fldCharType="separate"/>
    </w:r>
    <w:r w:rsidR="00B27AC9">
      <w:rPr>
        <w:noProof/>
        <w:sz w:val="24"/>
        <w:szCs w:val="24"/>
      </w:rPr>
      <w:t>2</w:t>
    </w:r>
    <w:r>
      <w:rPr>
        <w:sz w:val="24"/>
        <w:szCs w:val="24"/>
      </w:rPr>
      <w:fldChar w:fldCharType="end"/>
    </w:r>
  </w:p>
  <w:p w:rsidR="009307B3" w:rsidRDefault="009307B3">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07B3" w:rsidRDefault="009307B3">
    <w:pPr>
      <w:pStyle w:val="Header"/>
      <w:jc w:val="center"/>
    </w:pPr>
  </w:p>
  <w:p w:rsidR="009307B3" w:rsidRDefault="009307B3">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07B3" w:rsidRDefault="004D1D1C">
    <w:pPr>
      <w:pStyle w:val="Header"/>
      <w:jc w:val="center"/>
      <w:rPr>
        <w:sz w:val="24"/>
        <w:szCs w:val="24"/>
      </w:rPr>
    </w:pPr>
    <w:r>
      <w:rPr>
        <w:sz w:val="24"/>
        <w:szCs w:val="24"/>
      </w:rPr>
      <w:fldChar w:fldCharType="begin"/>
    </w:r>
    <w:r w:rsidR="009307B3">
      <w:rPr>
        <w:sz w:val="24"/>
        <w:szCs w:val="24"/>
      </w:rPr>
      <w:instrText xml:space="preserve"> PAGE   \* MERGEFORMAT </w:instrText>
    </w:r>
    <w:r>
      <w:rPr>
        <w:sz w:val="24"/>
        <w:szCs w:val="24"/>
      </w:rPr>
      <w:fldChar w:fldCharType="separate"/>
    </w:r>
    <w:r w:rsidR="00B27AC9">
      <w:rPr>
        <w:noProof/>
        <w:sz w:val="24"/>
        <w:szCs w:val="24"/>
      </w:rPr>
      <w:t>8</w:t>
    </w:r>
    <w:r>
      <w:rPr>
        <w:sz w:val="24"/>
        <w:szCs w:val="24"/>
      </w:rPr>
      <w:fldChar w:fldCharType="end"/>
    </w:r>
  </w:p>
  <w:p w:rsidR="009307B3" w:rsidRDefault="009307B3">
    <w:pPr>
      <w:pStyle w:val="Header"/>
    </w:pPr>
  </w:p>
  <w:p w:rsidR="009307B3" w:rsidRDefault="009307B3"/>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07B3" w:rsidRDefault="009307B3">
    <w:pPr>
      <w:pStyle w:val="Header"/>
      <w:jc w:val="center"/>
    </w:pPr>
  </w:p>
  <w:p w:rsidR="009307B3" w:rsidRDefault="009307B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018DA"/>
    <w:multiLevelType w:val="hybridMultilevel"/>
    <w:tmpl w:val="04E8B1B2"/>
    <w:lvl w:ilvl="0" w:tplc="846CA890">
      <w:start w:val="1"/>
      <w:numFmt w:val="decimal"/>
      <w:suff w:val="space"/>
      <w:lvlText w:val="%1)"/>
      <w:lvlJc w:val="left"/>
      <w:pPr>
        <w:ind w:left="1129" w:hanging="420"/>
      </w:pPr>
      <w:rPr>
        <w:rFonts w:hint="default"/>
      </w:rPr>
    </w:lvl>
    <w:lvl w:ilvl="1" w:tplc="2B6A1126">
      <w:start w:val="1"/>
      <w:numFmt w:val="lowerLetter"/>
      <w:lvlText w:val="%2."/>
      <w:lvlJc w:val="left"/>
      <w:pPr>
        <w:ind w:left="1789" w:hanging="360"/>
      </w:pPr>
    </w:lvl>
    <w:lvl w:ilvl="2" w:tplc="6638E3FE">
      <w:start w:val="1"/>
      <w:numFmt w:val="lowerRoman"/>
      <w:lvlText w:val="%3."/>
      <w:lvlJc w:val="right"/>
      <w:pPr>
        <w:ind w:left="2509" w:hanging="180"/>
      </w:pPr>
    </w:lvl>
    <w:lvl w:ilvl="3" w:tplc="4C5E46FA">
      <w:start w:val="1"/>
      <w:numFmt w:val="decimal"/>
      <w:lvlText w:val="%4."/>
      <w:lvlJc w:val="left"/>
      <w:pPr>
        <w:ind w:left="3229" w:hanging="360"/>
      </w:pPr>
    </w:lvl>
    <w:lvl w:ilvl="4" w:tplc="6E88DD30">
      <w:start w:val="1"/>
      <w:numFmt w:val="lowerLetter"/>
      <w:lvlText w:val="%5."/>
      <w:lvlJc w:val="left"/>
      <w:pPr>
        <w:ind w:left="3949" w:hanging="360"/>
      </w:pPr>
    </w:lvl>
    <w:lvl w:ilvl="5" w:tplc="3DF67668">
      <w:start w:val="1"/>
      <w:numFmt w:val="lowerRoman"/>
      <w:lvlText w:val="%6."/>
      <w:lvlJc w:val="right"/>
      <w:pPr>
        <w:ind w:left="4669" w:hanging="180"/>
      </w:pPr>
    </w:lvl>
    <w:lvl w:ilvl="6" w:tplc="E0E89EF2">
      <w:start w:val="1"/>
      <w:numFmt w:val="decimal"/>
      <w:lvlText w:val="%7."/>
      <w:lvlJc w:val="left"/>
      <w:pPr>
        <w:ind w:left="5389" w:hanging="360"/>
      </w:pPr>
    </w:lvl>
    <w:lvl w:ilvl="7" w:tplc="2D882CB0">
      <w:start w:val="1"/>
      <w:numFmt w:val="lowerLetter"/>
      <w:lvlText w:val="%8."/>
      <w:lvlJc w:val="left"/>
      <w:pPr>
        <w:ind w:left="6109" w:hanging="360"/>
      </w:pPr>
    </w:lvl>
    <w:lvl w:ilvl="8" w:tplc="C6789030">
      <w:start w:val="1"/>
      <w:numFmt w:val="lowerRoman"/>
      <w:lvlText w:val="%9."/>
      <w:lvlJc w:val="right"/>
      <w:pPr>
        <w:ind w:left="6829" w:hanging="180"/>
      </w:pPr>
    </w:lvl>
  </w:abstractNum>
  <w:abstractNum w:abstractNumId="1">
    <w:nsid w:val="0D1216D7"/>
    <w:multiLevelType w:val="hybridMultilevel"/>
    <w:tmpl w:val="ED3E22B0"/>
    <w:lvl w:ilvl="0" w:tplc="46FEDE32">
      <w:start w:val="1"/>
      <w:numFmt w:val="decimal"/>
      <w:suff w:val="space"/>
      <w:lvlText w:val="2.%1."/>
      <w:lvlJc w:val="left"/>
      <w:pPr>
        <w:ind w:left="1353" w:hanging="360"/>
      </w:pPr>
      <w:rPr>
        <w:rFonts w:hint="default"/>
        <w:lang w:val="en-US"/>
      </w:rPr>
    </w:lvl>
    <w:lvl w:ilvl="1" w:tplc="D48EF386">
      <w:start w:val="1"/>
      <w:numFmt w:val="decimal"/>
      <w:suff w:val="space"/>
      <w:lvlText w:val="%2)"/>
      <w:lvlJc w:val="left"/>
      <w:pPr>
        <w:ind w:left="1530" w:hanging="450"/>
      </w:pPr>
      <w:rPr>
        <w:rFonts w:hint="default"/>
      </w:rPr>
    </w:lvl>
    <w:lvl w:ilvl="2" w:tplc="E224415C">
      <w:start w:val="1"/>
      <w:numFmt w:val="lowerRoman"/>
      <w:lvlText w:val="%3."/>
      <w:lvlJc w:val="right"/>
      <w:pPr>
        <w:ind w:left="2160" w:hanging="180"/>
      </w:pPr>
    </w:lvl>
    <w:lvl w:ilvl="3" w:tplc="E904DCC2">
      <w:start w:val="1"/>
      <w:numFmt w:val="decimal"/>
      <w:lvlText w:val="%4."/>
      <w:lvlJc w:val="left"/>
      <w:pPr>
        <w:ind w:left="2880" w:hanging="360"/>
      </w:pPr>
    </w:lvl>
    <w:lvl w:ilvl="4" w:tplc="AB60F0C6">
      <w:start w:val="1"/>
      <w:numFmt w:val="lowerLetter"/>
      <w:lvlText w:val="%5."/>
      <w:lvlJc w:val="left"/>
      <w:pPr>
        <w:ind w:left="3600" w:hanging="360"/>
      </w:pPr>
    </w:lvl>
    <w:lvl w:ilvl="5" w:tplc="A0009DB0">
      <w:start w:val="1"/>
      <w:numFmt w:val="lowerRoman"/>
      <w:lvlText w:val="%6."/>
      <w:lvlJc w:val="right"/>
      <w:pPr>
        <w:ind w:left="4320" w:hanging="180"/>
      </w:pPr>
    </w:lvl>
    <w:lvl w:ilvl="6" w:tplc="05ECB1CE">
      <w:start w:val="1"/>
      <w:numFmt w:val="decimal"/>
      <w:lvlText w:val="%7."/>
      <w:lvlJc w:val="left"/>
      <w:pPr>
        <w:ind w:left="5040" w:hanging="360"/>
      </w:pPr>
    </w:lvl>
    <w:lvl w:ilvl="7" w:tplc="A4FCF51C">
      <w:start w:val="1"/>
      <w:numFmt w:val="lowerLetter"/>
      <w:lvlText w:val="%8."/>
      <w:lvlJc w:val="left"/>
      <w:pPr>
        <w:ind w:left="5760" w:hanging="360"/>
      </w:pPr>
    </w:lvl>
    <w:lvl w:ilvl="8" w:tplc="C9D0C37E">
      <w:start w:val="1"/>
      <w:numFmt w:val="lowerRoman"/>
      <w:lvlText w:val="%9."/>
      <w:lvlJc w:val="right"/>
      <w:pPr>
        <w:ind w:left="6480" w:hanging="180"/>
      </w:pPr>
    </w:lvl>
  </w:abstractNum>
  <w:abstractNum w:abstractNumId="2">
    <w:nsid w:val="1288200F"/>
    <w:multiLevelType w:val="hybridMultilevel"/>
    <w:tmpl w:val="4062552C"/>
    <w:lvl w:ilvl="0" w:tplc="CF021F18">
      <w:start w:val="1"/>
      <w:numFmt w:val="decimal"/>
      <w:suff w:val="space"/>
      <w:lvlText w:val="1.%1."/>
      <w:lvlJc w:val="left"/>
      <w:pPr>
        <w:ind w:left="720" w:hanging="360"/>
      </w:pPr>
      <w:rPr>
        <w:rFonts w:hint="default"/>
      </w:rPr>
    </w:lvl>
    <w:lvl w:ilvl="1" w:tplc="3E2801F2">
      <w:start w:val="1"/>
      <w:numFmt w:val="lowerLetter"/>
      <w:lvlText w:val="%2."/>
      <w:lvlJc w:val="left"/>
      <w:pPr>
        <w:ind w:left="1440" w:hanging="360"/>
      </w:pPr>
    </w:lvl>
    <w:lvl w:ilvl="2" w:tplc="FC3C0DCA">
      <w:start w:val="1"/>
      <w:numFmt w:val="lowerRoman"/>
      <w:lvlText w:val="%3."/>
      <w:lvlJc w:val="right"/>
      <w:pPr>
        <w:ind w:left="2160" w:hanging="180"/>
      </w:pPr>
    </w:lvl>
    <w:lvl w:ilvl="3" w:tplc="58760730">
      <w:start w:val="1"/>
      <w:numFmt w:val="decimal"/>
      <w:lvlText w:val="%4."/>
      <w:lvlJc w:val="left"/>
      <w:pPr>
        <w:ind w:left="2880" w:hanging="360"/>
      </w:pPr>
    </w:lvl>
    <w:lvl w:ilvl="4" w:tplc="023E55EC">
      <w:start w:val="1"/>
      <w:numFmt w:val="lowerLetter"/>
      <w:lvlText w:val="%5."/>
      <w:lvlJc w:val="left"/>
      <w:pPr>
        <w:ind w:left="3600" w:hanging="360"/>
      </w:pPr>
    </w:lvl>
    <w:lvl w:ilvl="5" w:tplc="D496FDF2">
      <w:start w:val="1"/>
      <w:numFmt w:val="lowerRoman"/>
      <w:lvlText w:val="%6."/>
      <w:lvlJc w:val="right"/>
      <w:pPr>
        <w:ind w:left="4320" w:hanging="180"/>
      </w:pPr>
    </w:lvl>
    <w:lvl w:ilvl="6" w:tplc="D2F20A00">
      <w:start w:val="1"/>
      <w:numFmt w:val="decimal"/>
      <w:lvlText w:val="%7."/>
      <w:lvlJc w:val="left"/>
      <w:pPr>
        <w:ind w:left="5040" w:hanging="360"/>
      </w:pPr>
    </w:lvl>
    <w:lvl w:ilvl="7" w:tplc="F15A928C">
      <w:start w:val="1"/>
      <w:numFmt w:val="lowerLetter"/>
      <w:lvlText w:val="%8."/>
      <w:lvlJc w:val="left"/>
      <w:pPr>
        <w:ind w:left="5760" w:hanging="360"/>
      </w:pPr>
    </w:lvl>
    <w:lvl w:ilvl="8" w:tplc="AAEA8406">
      <w:start w:val="1"/>
      <w:numFmt w:val="lowerRoman"/>
      <w:lvlText w:val="%9."/>
      <w:lvlJc w:val="right"/>
      <w:pPr>
        <w:ind w:left="6480" w:hanging="180"/>
      </w:pPr>
    </w:lvl>
  </w:abstractNum>
  <w:abstractNum w:abstractNumId="3">
    <w:nsid w:val="1CA475BA"/>
    <w:multiLevelType w:val="hybridMultilevel"/>
    <w:tmpl w:val="40DA591A"/>
    <w:lvl w:ilvl="0" w:tplc="A2CE4AD2">
      <w:start w:val="1"/>
      <w:numFmt w:val="decimal"/>
      <w:suff w:val="space"/>
      <w:lvlText w:val="2.%1."/>
      <w:lvlJc w:val="left"/>
      <w:pPr>
        <w:ind w:left="1353" w:hanging="360"/>
      </w:pPr>
      <w:rPr>
        <w:rFonts w:hint="default"/>
        <w:lang w:val="en-US"/>
      </w:rPr>
    </w:lvl>
    <w:lvl w:ilvl="1" w:tplc="AAB431EE">
      <w:start w:val="1"/>
      <w:numFmt w:val="decimal"/>
      <w:suff w:val="space"/>
      <w:lvlText w:val="%2)"/>
      <w:lvlJc w:val="left"/>
      <w:pPr>
        <w:ind w:left="1530" w:hanging="450"/>
      </w:pPr>
      <w:rPr>
        <w:rFonts w:hint="default"/>
      </w:rPr>
    </w:lvl>
    <w:lvl w:ilvl="2" w:tplc="F18876EE">
      <w:start w:val="1"/>
      <w:numFmt w:val="lowerRoman"/>
      <w:lvlText w:val="%3."/>
      <w:lvlJc w:val="right"/>
      <w:pPr>
        <w:ind w:left="2160" w:hanging="180"/>
      </w:pPr>
    </w:lvl>
    <w:lvl w:ilvl="3" w:tplc="1C7E908C">
      <w:start w:val="1"/>
      <w:numFmt w:val="decimal"/>
      <w:lvlText w:val="%4."/>
      <w:lvlJc w:val="left"/>
      <w:pPr>
        <w:ind w:left="2880" w:hanging="360"/>
      </w:pPr>
    </w:lvl>
    <w:lvl w:ilvl="4" w:tplc="F3C08E9C">
      <w:start w:val="1"/>
      <w:numFmt w:val="lowerLetter"/>
      <w:lvlText w:val="%5."/>
      <w:lvlJc w:val="left"/>
      <w:pPr>
        <w:ind w:left="3600" w:hanging="360"/>
      </w:pPr>
    </w:lvl>
    <w:lvl w:ilvl="5" w:tplc="6EB4613A">
      <w:start w:val="1"/>
      <w:numFmt w:val="lowerRoman"/>
      <w:lvlText w:val="%6."/>
      <w:lvlJc w:val="right"/>
      <w:pPr>
        <w:ind w:left="4320" w:hanging="180"/>
      </w:pPr>
    </w:lvl>
    <w:lvl w:ilvl="6" w:tplc="7824775A">
      <w:start w:val="1"/>
      <w:numFmt w:val="decimal"/>
      <w:lvlText w:val="%7."/>
      <w:lvlJc w:val="left"/>
      <w:pPr>
        <w:ind w:left="5040" w:hanging="360"/>
      </w:pPr>
    </w:lvl>
    <w:lvl w:ilvl="7" w:tplc="53F2F99A">
      <w:start w:val="1"/>
      <w:numFmt w:val="lowerLetter"/>
      <w:lvlText w:val="%8."/>
      <w:lvlJc w:val="left"/>
      <w:pPr>
        <w:ind w:left="5760" w:hanging="360"/>
      </w:pPr>
    </w:lvl>
    <w:lvl w:ilvl="8" w:tplc="1D803E52">
      <w:start w:val="1"/>
      <w:numFmt w:val="lowerRoman"/>
      <w:lvlText w:val="%9."/>
      <w:lvlJc w:val="right"/>
      <w:pPr>
        <w:ind w:left="6480" w:hanging="180"/>
      </w:pPr>
    </w:lvl>
  </w:abstractNum>
  <w:abstractNum w:abstractNumId="4">
    <w:nsid w:val="31C17BB8"/>
    <w:multiLevelType w:val="multilevel"/>
    <w:tmpl w:val="B1767C70"/>
    <w:lvl w:ilvl="0">
      <w:start w:val="2"/>
      <w:numFmt w:val="decimal"/>
      <w:lvlText w:val="%1."/>
      <w:lvlJc w:val="left"/>
      <w:pPr>
        <w:ind w:left="435" w:hanging="435"/>
      </w:pPr>
      <w:rPr>
        <w:rFonts w:hint="default"/>
      </w:rPr>
    </w:lvl>
    <w:lvl w:ilvl="1">
      <w:start w:val="5"/>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5">
    <w:nsid w:val="368376AD"/>
    <w:multiLevelType w:val="multilevel"/>
    <w:tmpl w:val="71DEB116"/>
    <w:lvl w:ilvl="0">
      <w:start w:val="1"/>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36C154A4"/>
    <w:multiLevelType w:val="hybridMultilevel"/>
    <w:tmpl w:val="C0D41F4A"/>
    <w:lvl w:ilvl="0" w:tplc="E3DAB948">
      <w:start w:val="1"/>
      <w:numFmt w:val="decimal"/>
      <w:suff w:val="space"/>
      <w:lvlText w:val="%1)"/>
      <w:lvlJc w:val="left"/>
      <w:pPr>
        <w:ind w:left="1069" w:hanging="360"/>
      </w:pPr>
      <w:rPr>
        <w:rFonts w:hint="default"/>
      </w:rPr>
    </w:lvl>
    <w:lvl w:ilvl="1" w:tplc="6E8432E6">
      <w:start w:val="1"/>
      <w:numFmt w:val="lowerLetter"/>
      <w:lvlText w:val="%2."/>
      <w:lvlJc w:val="left"/>
      <w:pPr>
        <w:ind w:left="1789" w:hanging="360"/>
      </w:pPr>
    </w:lvl>
    <w:lvl w:ilvl="2" w:tplc="1B20E8CA">
      <w:start w:val="1"/>
      <w:numFmt w:val="lowerRoman"/>
      <w:lvlText w:val="%3."/>
      <w:lvlJc w:val="right"/>
      <w:pPr>
        <w:ind w:left="2509" w:hanging="180"/>
      </w:pPr>
    </w:lvl>
    <w:lvl w:ilvl="3" w:tplc="403809BA">
      <w:start w:val="1"/>
      <w:numFmt w:val="decimal"/>
      <w:lvlText w:val="%4."/>
      <w:lvlJc w:val="left"/>
      <w:pPr>
        <w:ind w:left="3229" w:hanging="360"/>
      </w:pPr>
    </w:lvl>
    <w:lvl w:ilvl="4" w:tplc="72522BA6">
      <w:start w:val="1"/>
      <w:numFmt w:val="lowerLetter"/>
      <w:lvlText w:val="%5."/>
      <w:lvlJc w:val="left"/>
      <w:pPr>
        <w:ind w:left="3949" w:hanging="360"/>
      </w:pPr>
    </w:lvl>
    <w:lvl w:ilvl="5" w:tplc="E8DCC2F2">
      <w:start w:val="1"/>
      <w:numFmt w:val="lowerRoman"/>
      <w:lvlText w:val="%6."/>
      <w:lvlJc w:val="right"/>
      <w:pPr>
        <w:ind w:left="4669" w:hanging="180"/>
      </w:pPr>
    </w:lvl>
    <w:lvl w:ilvl="6" w:tplc="5BC06184">
      <w:start w:val="1"/>
      <w:numFmt w:val="decimal"/>
      <w:lvlText w:val="%7."/>
      <w:lvlJc w:val="left"/>
      <w:pPr>
        <w:ind w:left="5389" w:hanging="360"/>
      </w:pPr>
    </w:lvl>
    <w:lvl w:ilvl="7" w:tplc="598CB2E6">
      <w:start w:val="1"/>
      <w:numFmt w:val="lowerLetter"/>
      <w:lvlText w:val="%8."/>
      <w:lvlJc w:val="left"/>
      <w:pPr>
        <w:ind w:left="6109" w:hanging="360"/>
      </w:pPr>
    </w:lvl>
    <w:lvl w:ilvl="8" w:tplc="BAC82702">
      <w:start w:val="1"/>
      <w:numFmt w:val="lowerRoman"/>
      <w:lvlText w:val="%9."/>
      <w:lvlJc w:val="right"/>
      <w:pPr>
        <w:ind w:left="6829" w:hanging="180"/>
      </w:pPr>
    </w:lvl>
  </w:abstractNum>
  <w:abstractNum w:abstractNumId="7">
    <w:nsid w:val="5FD004CA"/>
    <w:multiLevelType w:val="hybridMultilevel"/>
    <w:tmpl w:val="03145AE6"/>
    <w:lvl w:ilvl="0" w:tplc="85D0194E">
      <w:start w:val="1"/>
      <w:numFmt w:val="decimal"/>
      <w:lvlText w:val="%1"/>
      <w:lvlJc w:val="left"/>
      <w:pPr>
        <w:ind w:left="1069" w:hanging="360"/>
      </w:pPr>
      <w:rPr>
        <w:rFonts w:eastAsiaTheme="minorEastAsia"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67E04E8A"/>
    <w:multiLevelType w:val="hybridMultilevel"/>
    <w:tmpl w:val="927E640A"/>
    <w:lvl w:ilvl="0" w:tplc="4D0645E4">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73E906FB"/>
    <w:multiLevelType w:val="hybridMultilevel"/>
    <w:tmpl w:val="01543AB2"/>
    <w:lvl w:ilvl="0" w:tplc="2632B04C">
      <w:start w:val="1"/>
      <w:numFmt w:val="decimal"/>
      <w:suff w:val="space"/>
      <w:lvlText w:val="2.%1."/>
      <w:lvlJc w:val="left"/>
      <w:pPr>
        <w:ind w:left="1353" w:hanging="360"/>
      </w:pPr>
      <w:rPr>
        <w:rFonts w:hint="default"/>
        <w:lang w:val="en-US"/>
      </w:rPr>
    </w:lvl>
    <w:lvl w:ilvl="1" w:tplc="FCC49FB4">
      <w:start w:val="1"/>
      <w:numFmt w:val="decimal"/>
      <w:suff w:val="space"/>
      <w:lvlText w:val="%2)"/>
      <w:lvlJc w:val="left"/>
      <w:pPr>
        <w:ind w:left="1530" w:hanging="450"/>
      </w:pPr>
      <w:rPr>
        <w:rFonts w:hint="default"/>
      </w:rPr>
    </w:lvl>
    <w:lvl w:ilvl="2" w:tplc="46CEB9A0">
      <w:start w:val="1"/>
      <w:numFmt w:val="lowerRoman"/>
      <w:lvlText w:val="%3."/>
      <w:lvlJc w:val="right"/>
      <w:pPr>
        <w:ind w:left="2160" w:hanging="180"/>
      </w:pPr>
    </w:lvl>
    <w:lvl w:ilvl="3" w:tplc="D3C611E0">
      <w:start w:val="1"/>
      <w:numFmt w:val="decimal"/>
      <w:lvlText w:val="%4."/>
      <w:lvlJc w:val="left"/>
      <w:pPr>
        <w:ind w:left="2880" w:hanging="360"/>
      </w:pPr>
    </w:lvl>
    <w:lvl w:ilvl="4" w:tplc="170EDE0A">
      <w:start w:val="1"/>
      <w:numFmt w:val="lowerLetter"/>
      <w:lvlText w:val="%5."/>
      <w:lvlJc w:val="left"/>
      <w:pPr>
        <w:ind w:left="3600" w:hanging="360"/>
      </w:pPr>
    </w:lvl>
    <w:lvl w:ilvl="5" w:tplc="DD76987E">
      <w:start w:val="1"/>
      <w:numFmt w:val="lowerRoman"/>
      <w:lvlText w:val="%6."/>
      <w:lvlJc w:val="right"/>
      <w:pPr>
        <w:ind w:left="4320" w:hanging="180"/>
      </w:pPr>
    </w:lvl>
    <w:lvl w:ilvl="6" w:tplc="B4B8850C">
      <w:start w:val="1"/>
      <w:numFmt w:val="decimal"/>
      <w:lvlText w:val="%7."/>
      <w:lvlJc w:val="left"/>
      <w:pPr>
        <w:ind w:left="5040" w:hanging="360"/>
      </w:pPr>
    </w:lvl>
    <w:lvl w:ilvl="7" w:tplc="8BB8A1F0">
      <w:start w:val="1"/>
      <w:numFmt w:val="lowerLetter"/>
      <w:lvlText w:val="%8."/>
      <w:lvlJc w:val="left"/>
      <w:pPr>
        <w:ind w:left="5760" w:hanging="360"/>
      </w:pPr>
    </w:lvl>
    <w:lvl w:ilvl="8" w:tplc="DFB0FC7E">
      <w:start w:val="1"/>
      <w:numFmt w:val="lowerRoman"/>
      <w:lvlText w:val="%9."/>
      <w:lvlJc w:val="right"/>
      <w:pPr>
        <w:ind w:left="6480" w:hanging="180"/>
      </w:pPr>
    </w:lvl>
  </w:abstractNum>
  <w:abstractNum w:abstractNumId="10">
    <w:nsid w:val="78D273AA"/>
    <w:multiLevelType w:val="multilevel"/>
    <w:tmpl w:val="339E7E36"/>
    <w:lvl w:ilvl="0">
      <w:start w:val="2"/>
      <w:numFmt w:val="decimal"/>
      <w:lvlText w:val="%1."/>
      <w:lvlJc w:val="left"/>
      <w:pPr>
        <w:ind w:left="420" w:hanging="420"/>
      </w:pPr>
      <w:rPr>
        <w:rFonts w:hint="default"/>
      </w:rPr>
    </w:lvl>
    <w:lvl w:ilvl="1">
      <w:start w:val="8"/>
      <w:numFmt w:val="decimal"/>
      <w:lvlText w:val="%1.%2."/>
      <w:lvlJc w:val="left"/>
      <w:pPr>
        <w:ind w:left="1997"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num w:numId="1">
    <w:abstractNumId w:val="4"/>
  </w:num>
  <w:num w:numId="2">
    <w:abstractNumId w:val="0"/>
  </w:num>
  <w:num w:numId="3">
    <w:abstractNumId w:val="6"/>
  </w:num>
  <w:num w:numId="4">
    <w:abstractNumId w:val="10"/>
  </w:num>
  <w:num w:numId="5">
    <w:abstractNumId w:val="1"/>
  </w:num>
  <w:num w:numId="6">
    <w:abstractNumId w:val="3"/>
  </w:num>
  <w:num w:numId="7">
    <w:abstractNumId w:val="9"/>
  </w:num>
  <w:num w:numId="8">
    <w:abstractNumId w:val="2"/>
  </w:num>
  <w:num w:numId="9">
    <w:abstractNumId w:val="5"/>
  </w:num>
  <w:num w:numId="10">
    <w:abstractNumId w:val="7"/>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D972B5"/>
    <w:rsid w:val="00004497"/>
    <w:rsid w:val="0001519E"/>
    <w:rsid w:val="00050FC2"/>
    <w:rsid w:val="000660E1"/>
    <w:rsid w:val="00087BB0"/>
    <w:rsid w:val="000A1957"/>
    <w:rsid w:val="000C409F"/>
    <w:rsid w:val="000D1E61"/>
    <w:rsid w:val="000E4116"/>
    <w:rsid w:val="00113A0A"/>
    <w:rsid w:val="00116319"/>
    <w:rsid w:val="001265B1"/>
    <w:rsid w:val="00127D07"/>
    <w:rsid w:val="001335B0"/>
    <w:rsid w:val="00184AFF"/>
    <w:rsid w:val="00191330"/>
    <w:rsid w:val="001A331C"/>
    <w:rsid w:val="001D59F1"/>
    <w:rsid w:val="001F3660"/>
    <w:rsid w:val="001F37EE"/>
    <w:rsid w:val="0024754A"/>
    <w:rsid w:val="00284DEA"/>
    <w:rsid w:val="002A3939"/>
    <w:rsid w:val="002E270A"/>
    <w:rsid w:val="002E5E4B"/>
    <w:rsid w:val="00347D2E"/>
    <w:rsid w:val="0035426A"/>
    <w:rsid w:val="00365327"/>
    <w:rsid w:val="003826DB"/>
    <w:rsid w:val="003874DB"/>
    <w:rsid w:val="00390E43"/>
    <w:rsid w:val="00394C54"/>
    <w:rsid w:val="003A625C"/>
    <w:rsid w:val="003D2F32"/>
    <w:rsid w:val="003D7D13"/>
    <w:rsid w:val="004439C4"/>
    <w:rsid w:val="004B1F24"/>
    <w:rsid w:val="004D1D1C"/>
    <w:rsid w:val="00511D6E"/>
    <w:rsid w:val="00525345"/>
    <w:rsid w:val="00525F45"/>
    <w:rsid w:val="00666B67"/>
    <w:rsid w:val="006A3CA8"/>
    <w:rsid w:val="006D651B"/>
    <w:rsid w:val="006E36A9"/>
    <w:rsid w:val="006F528B"/>
    <w:rsid w:val="00727D7C"/>
    <w:rsid w:val="00756FCE"/>
    <w:rsid w:val="0076416C"/>
    <w:rsid w:val="007645E1"/>
    <w:rsid w:val="007B02F7"/>
    <w:rsid w:val="007E2C25"/>
    <w:rsid w:val="007F2FF0"/>
    <w:rsid w:val="00806CEB"/>
    <w:rsid w:val="00822C56"/>
    <w:rsid w:val="008619F5"/>
    <w:rsid w:val="00870EC0"/>
    <w:rsid w:val="00886B8E"/>
    <w:rsid w:val="0089299D"/>
    <w:rsid w:val="008C3076"/>
    <w:rsid w:val="009063BC"/>
    <w:rsid w:val="00926205"/>
    <w:rsid w:val="009307B3"/>
    <w:rsid w:val="0098020A"/>
    <w:rsid w:val="009B65BA"/>
    <w:rsid w:val="009D2851"/>
    <w:rsid w:val="009D3E64"/>
    <w:rsid w:val="009D6590"/>
    <w:rsid w:val="00A02896"/>
    <w:rsid w:val="00A34B16"/>
    <w:rsid w:val="00AE00A6"/>
    <w:rsid w:val="00AF614B"/>
    <w:rsid w:val="00B06CB0"/>
    <w:rsid w:val="00B277DE"/>
    <w:rsid w:val="00B27AC9"/>
    <w:rsid w:val="00B3190E"/>
    <w:rsid w:val="00B45A45"/>
    <w:rsid w:val="00B7122E"/>
    <w:rsid w:val="00B80AD2"/>
    <w:rsid w:val="00BA0F2B"/>
    <w:rsid w:val="00BB2070"/>
    <w:rsid w:val="00BB7052"/>
    <w:rsid w:val="00BD1B26"/>
    <w:rsid w:val="00BE7182"/>
    <w:rsid w:val="00BF0879"/>
    <w:rsid w:val="00C120A8"/>
    <w:rsid w:val="00C24390"/>
    <w:rsid w:val="00C80EBA"/>
    <w:rsid w:val="00D16ACD"/>
    <w:rsid w:val="00D51861"/>
    <w:rsid w:val="00D972B5"/>
    <w:rsid w:val="00DA0643"/>
    <w:rsid w:val="00DA3015"/>
    <w:rsid w:val="00DB734D"/>
    <w:rsid w:val="00DD7F1C"/>
    <w:rsid w:val="00DF5B1D"/>
    <w:rsid w:val="00E17E77"/>
    <w:rsid w:val="00E81B38"/>
    <w:rsid w:val="00EF40F6"/>
    <w:rsid w:val="00EF7463"/>
    <w:rsid w:val="00F47497"/>
    <w:rsid w:val="00F64870"/>
    <w:rsid w:val="00F73587"/>
    <w:rsid w:val="00F81B93"/>
    <w:rsid w:val="00F867AB"/>
    <w:rsid w:val="00F8751F"/>
    <w:rsid w:val="00FE7E8C"/>
    <w:rsid w:val="00FF2529"/>
    <w:rsid w:val="00FF4304"/>
    <w:rsid w:val="00FF61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72B5"/>
  </w:style>
  <w:style w:type="paragraph" w:styleId="1">
    <w:name w:val="heading 1"/>
    <w:basedOn w:val="a"/>
    <w:next w:val="a"/>
    <w:link w:val="11"/>
    <w:uiPriority w:val="99"/>
    <w:qFormat/>
    <w:rsid w:val="001F3660"/>
    <w:pPr>
      <w:keepNext/>
      <w:spacing w:after="0" w:line="240" w:lineRule="auto"/>
      <w:jc w:val="center"/>
      <w:outlineLvl w:val="0"/>
    </w:pPr>
    <w:rPr>
      <w:rFonts w:ascii="Times New Roman" w:eastAsia="Times New Roman" w:hAnsi="Times New Roman" w:cs="Times New Roman"/>
      <w:b/>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
    <w:next w:val="a"/>
    <w:link w:val="10"/>
    <w:uiPriority w:val="9"/>
    <w:qFormat/>
    <w:rsid w:val="00D972B5"/>
    <w:pPr>
      <w:keepNext/>
      <w:keepLines/>
      <w:spacing w:before="480"/>
      <w:outlineLvl w:val="0"/>
    </w:pPr>
    <w:rPr>
      <w:rFonts w:ascii="Arial" w:eastAsia="Arial" w:hAnsi="Arial" w:cs="Arial"/>
      <w:sz w:val="40"/>
      <w:szCs w:val="40"/>
    </w:rPr>
  </w:style>
  <w:style w:type="paragraph" w:customStyle="1" w:styleId="Heading2">
    <w:name w:val="Heading 2"/>
    <w:basedOn w:val="a"/>
    <w:next w:val="a"/>
    <w:link w:val="2"/>
    <w:uiPriority w:val="9"/>
    <w:unhideWhenUsed/>
    <w:qFormat/>
    <w:rsid w:val="00D972B5"/>
    <w:pPr>
      <w:keepNext/>
      <w:keepLines/>
      <w:spacing w:before="360"/>
      <w:outlineLvl w:val="1"/>
    </w:pPr>
    <w:rPr>
      <w:rFonts w:ascii="Arial" w:eastAsia="Arial" w:hAnsi="Arial" w:cs="Arial"/>
      <w:sz w:val="34"/>
    </w:rPr>
  </w:style>
  <w:style w:type="paragraph" w:customStyle="1" w:styleId="Heading3">
    <w:name w:val="Heading 3"/>
    <w:basedOn w:val="a"/>
    <w:next w:val="a"/>
    <w:link w:val="3"/>
    <w:uiPriority w:val="9"/>
    <w:unhideWhenUsed/>
    <w:qFormat/>
    <w:rsid w:val="00D972B5"/>
    <w:pPr>
      <w:keepNext/>
      <w:keepLines/>
      <w:spacing w:before="320"/>
      <w:outlineLvl w:val="2"/>
    </w:pPr>
    <w:rPr>
      <w:rFonts w:ascii="Arial" w:eastAsia="Arial" w:hAnsi="Arial" w:cs="Arial"/>
      <w:sz w:val="30"/>
      <w:szCs w:val="30"/>
    </w:rPr>
  </w:style>
  <w:style w:type="paragraph" w:customStyle="1" w:styleId="Heading4">
    <w:name w:val="Heading 4"/>
    <w:basedOn w:val="a"/>
    <w:next w:val="a"/>
    <w:link w:val="4"/>
    <w:uiPriority w:val="9"/>
    <w:unhideWhenUsed/>
    <w:qFormat/>
    <w:rsid w:val="00D972B5"/>
    <w:pPr>
      <w:keepNext/>
      <w:keepLines/>
      <w:spacing w:before="320"/>
      <w:outlineLvl w:val="3"/>
    </w:pPr>
    <w:rPr>
      <w:rFonts w:ascii="Arial" w:eastAsia="Arial" w:hAnsi="Arial" w:cs="Arial"/>
      <w:b/>
      <w:bCs/>
      <w:sz w:val="26"/>
      <w:szCs w:val="26"/>
    </w:rPr>
  </w:style>
  <w:style w:type="paragraph" w:customStyle="1" w:styleId="Heading5">
    <w:name w:val="Heading 5"/>
    <w:basedOn w:val="a"/>
    <w:next w:val="a"/>
    <w:link w:val="5"/>
    <w:uiPriority w:val="9"/>
    <w:unhideWhenUsed/>
    <w:qFormat/>
    <w:rsid w:val="00D972B5"/>
    <w:pPr>
      <w:keepNext/>
      <w:keepLines/>
      <w:spacing w:before="320"/>
      <w:outlineLvl w:val="4"/>
    </w:pPr>
    <w:rPr>
      <w:rFonts w:ascii="Arial" w:eastAsia="Arial" w:hAnsi="Arial" w:cs="Arial"/>
      <w:b/>
      <w:bCs/>
      <w:sz w:val="24"/>
      <w:szCs w:val="24"/>
    </w:rPr>
  </w:style>
  <w:style w:type="paragraph" w:customStyle="1" w:styleId="Heading6">
    <w:name w:val="Heading 6"/>
    <w:basedOn w:val="a"/>
    <w:next w:val="a"/>
    <w:link w:val="6"/>
    <w:uiPriority w:val="9"/>
    <w:unhideWhenUsed/>
    <w:qFormat/>
    <w:rsid w:val="00D972B5"/>
    <w:pPr>
      <w:keepNext/>
      <w:keepLines/>
      <w:spacing w:before="320"/>
      <w:outlineLvl w:val="5"/>
    </w:pPr>
    <w:rPr>
      <w:rFonts w:ascii="Arial" w:eastAsia="Arial" w:hAnsi="Arial" w:cs="Arial"/>
      <w:b/>
      <w:bCs/>
    </w:rPr>
  </w:style>
  <w:style w:type="paragraph" w:customStyle="1" w:styleId="Heading7">
    <w:name w:val="Heading 7"/>
    <w:basedOn w:val="a"/>
    <w:next w:val="a"/>
    <w:link w:val="7"/>
    <w:uiPriority w:val="9"/>
    <w:unhideWhenUsed/>
    <w:qFormat/>
    <w:rsid w:val="00D972B5"/>
    <w:pPr>
      <w:keepNext/>
      <w:keepLines/>
      <w:spacing w:before="320"/>
      <w:outlineLvl w:val="6"/>
    </w:pPr>
    <w:rPr>
      <w:rFonts w:ascii="Arial" w:eastAsia="Arial" w:hAnsi="Arial" w:cs="Arial"/>
      <w:b/>
      <w:bCs/>
      <w:i/>
      <w:iCs/>
    </w:rPr>
  </w:style>
  <w:style w:type="paragraph" w:customStyle="1" w:styleId="Heading8">
    <w:name w:val="Heading 8"/>
    <w:basedOn w:val="a"/>
    <w:next w:val="a"/>
    <w:link w:val="8"/>
    <w:uiPriority w:val="9"/>
    <w:unhideWhenUsed/>
    <w:qFormat/>
    <w:rsid w:val="00D972B5"/>
    <w:pPr>
      <w:keepNext/>
      <w:keepLines/>
      <w:spacing w:before="320"/>
      <w:outlineLvl w:val="7"/>
    </w:pPr>
    <w:rPr>
      <w:rFonts w:ascii="Arial" w:eastAsia="Arial" w:hAnsi="Arial" w:cs="Arial"/>
      <w:i/>
      <w:iCs/>
    </w:rPr>
  </w:style>
  <w:style w:type="paragraph" w:customStyle="1" w:styleId="Heading9">
    <w:name w:val="Heading 9"/>
    <w:basedOn w:val="a"/>
    <w:next w:val="a"/>
    <w:link w:val="9"/>
    <w:uiPriority w:val="9"/>
    <w:unhideWhenUsed/>
    <w:qFormat/>
    <w:rsid w:val="00D972B5"/>
    <w:pPr>
      <w:keepNext/>
      <w:keepLines/>
      <w:spacing w:before="320"/>
      <w:outlineLvl w:val="8"/>
    </w:pPr>
    <w:rPr>
      <w:rFonts w:ascii="Arial" w:eastAsia="Arial" w:hAnsi="Arial" w:cs="Arial"/>
      <w:i/>
      <w:iCs/>
      <w:sz w:val="21"/>
      <w:szCs w:val="21"/>
    </w:rPr>
  </w:style>
  <w:style w:type="character" w:customStyle="1" w:styleId="Heading1Char">
    <w:name w:val="Heading 1 Char"/>
    <w:basedOn w:val="a0"/>
    <w:uiPriority w:val="9"/>
    <w:rsid w:val="00D972B5"/>
    <w:rPr>
      <w:rFonts w:ascii="Arial" w:eastAsia="Arial" w:hAnsi="Arial" w:cs="Arial"/>
      <w:sz w:val="40"/>
      <w:szCs w:val="40"/>
    </w:rPr>
  </w:style>
  <w:style w:type="character" w:customStyle="1" w:styleId="Heading2Char">
    <w:name w:val="Heading 2 Char"/>
    <w:basedOn w:val="a0"/>
    <w:uiPriority w:val="9"/>
    <w:rsid w:val="00D972B5"/>
    <w:rPr>
      <w:rFonts w:ascii="Arial" w:eastAsia="Arial" w:hAnsi="Arial" w:cs="Arial"/>
      <w:sz w:val="34"/>
    </w:rPr>
  </w:style>
  <w:style w:type="character" w:customStyle="1" w:styleId="Heading3Char">
    <w:name w:val="Heading 3 Char"/>
    <w:basedOn w:val="a0"/>
    <w:uiPriority w:val="9"/>
    <w:rsid w:val="00D972B5"/>
    <w:rPr>
      <w:rFonts w:ascii="Arial" w:eastAsia="Arial" w:hAnsi="Arial" w:cs="Arial"/>
      <w:sz w:val="30"/>
      <w:szCs w:val="30"/>
    </w:rPr>
  </w:style>
  <w:style w:type="character" w:customStyle="1" w:styleId="Heading4Char">
    <w:name w:val="Heading 4 Char"/>
    <w:basedOn w:val="a0"/>
    <w:uiPriority w:val="9"/>
    <w:rsid w:val="00D972B5"/>
    <w:rPr>
      <w:rFonts w:ascii="Arial" w:eastAsia="Arial" w:hAnsi="Arial" w:cs="Arial"/>
      <w:b/>
      <w:bCs/>
      <w:sz w:val="26"/>
      <w:szCs w:val="26"/>
    </w:rPr>
  </w:style>
  <w:style w:type="character" w:customStyle="1" w:styleId="Heading5Char">
    <w:name w:val="Heading 5 Char"/>
    <w:basedOn w:val="a0"/>
    <w:uiPriority w:val="9"/>
    <w:rsid w:val="00D972B5"/>
    <w:rPr>
      <w:rFonts w:ascii="Arial" w:eastAsia="Arial" w:hAnsi="Arial" w:cs="Arial"/>
      <w:b/>
      <w:bCs/>
      <w:sz w:val="24"/>
      <w:szCs w:val="24"/>
    </w:rPr>
  </w:style>
  <w:style w:type="character" w:customStyle="1" w:styleId="Heading6Char">
    <w:name w:val="Heading 6 Char"/>
    <w:basedOn w:val="a0"/>
    <w:uiPriority w:val="9"/>
    <w:rsid w:val="00D972B5"/>
    <w:rPr>
      <w:rFonts w:ascii="Arial" w:eastAsia="Arial" w:hAnsi="Arial" w:cs="Arial"/>
      <w:b/>
      <w:bCs/>
      <w:sz w:val="22"/>
      <w:szCs w:val="22"/>
    </w:rPr>
  </w:style>
  <w:style w:type="character" w:customStyle="1" w:styleId="Heading7Char">
    <w:name w:val="Heading 7 Char"/>
    <w:basedOn w:val="a0"/>
    <w:uiPriority w:val="9"/>
    <w:rsid w:val="00D972B5"/>
    <w:rPr>
      <w:rFonts w:ascii="Arial" w:eastAsia="Arial" w:hAnsi="Arial" w:cs="Arial"/>
      <w:b/>
      <w:bCs/>
      <w:i/>
      <w:iCs/>
      <w:sz w:val="22"/>
      <w:szCs w:val="22"/>
    </w:rPr>
  </w:style>
  <w:style w:type="character" w:customStyle="1" w:styleId="Heading8Char">
    <w:name w:val="Heading 8 Char"/>
    <w:basedOn w:val="a0"/>
    <w:uiPriority w:val="9"/>
    <w:rsid w:val="00D972B5"/>
    <w:rPr>
      <w:rFonts w:ascii="Arial" w:eastAsia="Arial" w:hAnsi="Arial" w:cs="Arial"/>
      <w:i/>
      <w:iCs/>
      <w:sz w:val="22"/>
      <w:szCs w:val="22"/>
    </w:rPr>
  </w:style>
  <w:style w:type="character" w:customStyle="1" w:styleId="Heading9Char">
    <w:name w:val="Heading 9 Char"/>
    <w:basedOn w:val="a0"/>
    <w:uiPriority w:val="9"/>
    <w:rsid w:val="00D972B5"/>
    <w:rPr>
      <w:rFonts w:ascii="Arial" w:eastAsia="Arial" w:hAnsi="Arial" w:cs="Arial"/>
      <w:i/>
      <w:iCs/>
      <w:sz w:val="21"/>
      <w:szCs w:val="21"/>
    </w:rPr>
  </w:style>
  <w:style w:type="character" w:customStyle="1" w:styleId="TitleChar">
    <w:name w:val="Title Char"/>
    <w:basedOn w:val="a0"/>
    <w:uiPriority w:val="10"/>
    <w:rsid w:val="00D972B5"/>
    <w:rPr>
      <w:sz w:val="48"/>
      <w:szCs w:val="48"/>
    </w:rPr>
  </w:style>
  <w:style w:type="character" w:customStyle="1" w:styleId="SubtitleChar">
    <w:name w:val="Subtitle Char"/>
    <w:basedOn w:val="a0"/>
    <w:uiPriority w:val="11"/>
    <w:rsid w:val="00D972B5"/>
    <w:rPr>
      <w:sz w:val="24"/>
      <w:szCs w:val="24"/>
    </w:rPr>
  </w:style>
  <w:style w:type="character" w:customStyle="1" w:styleId="QuoteChar">
    <w:name w:val="Quote Char"/>
    <w:uiPriority w:val="29"/>
    <w:rsid w:val="00D972B5"/>
    <w:rPr>
      <w:i/>
    </w:rPr>
  </w:style>
  <w:style w:type="character" w:customStyle="1" w:styleId="IntenseQuoteChar">
    <w:name w:val="Intense Quote Char"/>
    <w:uiPriority w:val="30"/>
    <w:rsid w:val="00D972B5"/>
    <w:rPr>
      <w:i/>
    </w:rPr>
  </w:style>
  <w:style w:type="character" w:customStyle="1" w:styleId="CaptionChar">
    <w:name w:val="Caption Char"/>
    <w:uiPriority w:val="99"/>
    <w:rsid w:val="00D972B5"/>
  </w:style>
  <w:style w:type="character" w:customStyle="1" w:styleId="FootnoteTextChar">
    <w:name w:val="Footnote Text Char"/>
    <w:uiPriority w:val="99"/>
    <w:rsid w:val="00D972B5"/>
    <w:rPr>
      <w:sz w:val="18"/>
    </w:rPr>
  </w:style>
  <w:style w:type="character" w:customStyle="1" w:styleId="EndnoteTextChar">
    <w:name w:val="Endnote Text Char"/>
    <w:uiPriority w:val="99"/>
    <w:rsid w:val="00D972B5"/>
    <w:rPr>
      <w:sz w:val="20"/>
    </w:rPr>
  </w:style>
  <w:style w:type="character" w:customStyle="1" w:styleId="10">
    <w:name w:val="Заголовок 1 Знак"/>
    <w:basedOn w:val="a0"/>
    <w:link w:val="Heading1"/>
    <w:uiPriority w:val="99"/>
    <w:rsid w:val="00D972B5"/>
    <w:rPr>
      <w:rFonts w:ascii="Arial" w:eastAsia="Arial" w:hAnsi="Arial" w:cs="Arial"/>
      <w:sz w:val="40"/>
      <w:szCs w:val="40"/>
    </w:rPr>
  </w:style>
  <w:style w:type="character" w:customStyle="1" w:styleId="2">
    <w:name w:val="Заголовок 2 Знак"/>
    <w:basedOn w:val="a0"/>
    <w:link w:val="Heading2"/>
    <w:uiPriority w:val="9"/>
    <w:rsid w:val="00D972B5"/>
    <w:rPr>
      <w:rFonts w:ascii="Arial" w:eastAsia="Arial" w:hAnsi="Arial" w:cs="Arial"/>
      <w:sz w:val="34"/>
    </w:rPr>
  </w:style>
  <w:style w:type="character" w:customStyle="1" w:styleId="3">
    <w:name w:val="Заголовок 3 Знак"/>
    <w:basedOn w:val="a0"/>
    <w:link w:val="Heading3"/>
    <w:uiPriority w:val="9"/>
    <w:rsid w:val="00D972B5"/>
    <w:rPr>
      <w:rFonts w:ascii="Arial" w:eastAsia="Arial" w:hAnsi="Arial" w:cs="Arial"/>
      <w:sz w:val="30"/>
      <w:szCs w:val="30"/>
    </w:rPr>
  </w:style>
  <w:style w:type="character" w:customStyle="1" w:styleId="4">
    <w:name w:val="Заголовок 4 Знак"/>
    <w:basedOn w:val="a0"/>
    <w:link w:val="Heading4"/>
    <w:uiPriority w:val="9"/>
    <w:rsid w:val="00D972B5"/>
    <w:rPr>
      <w:rFonts w:ascii="Arial" w:eastAsia="Arial" w:hAnsi="Arial" w:cs="Arial"/>
      <w:b/>
      <w:bCs/>
      <w:sz w:val="26"/>
      <w:szCs w:val="26"/>
    </w:rPr>
  </w:style>
  <w:style w:type="character" w:customStyle="1" w:styleId="5">
    <w:name w:val="Заголовок 5 Знак"/>
    <w:basedOn w:val="a0"/>
    <w:link w:val="Heading5"/>
    <w:uiPriority w:val="9"/>
    <w:rsid w:val="00D972B5"/>
    <w:rPr>
      <w:rFonts w:ascii="Arial" w:eastAsia="Arial" w:hAnsi="Arial" w:cs="Arial"/>
      <w:b/>
      <w:bCs/>
      <w:sz w:val="24"/>
      <w:szCs w:val="24"/>
    </w:rPr>
  </w:style>
  <w:style w:type="character" w:customStyle="1" w:styleId="6">
    <w:name w:val="Заголовок 6 Знак"/>
    <w:basedOn w:val="a0"/>
    <w:link w:val="Heading6"/>
    <w:uiPriority w:val="9"/>
    <w:rsid w:val="00D972B5"/>
    <w:rPr>
      <w:rFonts w:ascii="Arial" w:eastAsia="Arial" w:hAnsi="Arial" w:cs="Arial"/>
      <w:b/>
      <w:bCs/>
      <w:sz w:val="22"/>
      <w:szCs w:val="22"/>
    </w:rPr>
  </w:style>
  <w:style w:type="character" w:customStyle="1" w:styleId="7">
    <w:name w:val="Заголовок 7 Знак"/>
    <w:basedOn w:val="a0"/>
    <w:link w:val="Heading7"/>
    <w:uiPriority w:val="9"/>
    <w:rsid w:val="00D972B5"/>
    <w:rPr>
      <w:rFonts w:ascii="Arial" w:eastAsia="Arial" w:hAnsi="Arial" w:cs="Arial"/>
      <w:b/>
      <w:bCs/>
      <w:i/>
      <w:iCs/>
      <w:sz w:val="22"/>
      <w:szCs w:val="22"/>
    </w:rPr>
  </w:style>
  <w:style w:type="character" w:customStyle="1" w:styleId="8">
    <w:name w:val="Заголовок 8 Знак"/>
    <w:basedOn w:val="a0"/>
    <w:link w:val="Heading8"/>
    <w:uiPriority w:val="9"/>
    <w:rsid w:val="00D972B5"/>
    <w:rPr>
      <w:rFonts w:ascii="Arial" w:eastAsia="Arial" w:hAnsi="Arial" w:cs="Arial"/>
      <w:i/>
      <w:iCs/>
      <w:sz w:val="22"/>
      <w:szCs w:val="22"/>
    </w:rPr>
  </w:style>
  <w:style w:type="character" w:customStyle="1" w:styleId="9">
    <w:name w:val="Заголовок 9 Знак"/>
    <w:basedOn w:val="a0"/>
    <w:link w:val="Heading9"/>
    <w:uiPriority w:val="9"/>
    <w:rsid w:val="00D972B5"/>
    <w:rPr>
      <w:rFonts w:ascii="Arial" w:eastAsia="Arial" w:hAnsi="Arial" w:cs="Arial"/>
      <w:i/>
      <w:iCs/>
      <w:sz w:val="21"/>
      <w:szCs w:val="21"/>
    </w:rPr>
  </w:style>
  <w:style w:type="paragraph" w:styleId="a3">
    <w:name w:val="No Spacing"/>
    <w:uiPriority w:val="1"/>
    <w:qFormat/>
    <w:rsid w:val="00D972B5"/>
    <w:pPr>
      <w:spacing w:after="0" w:line="240" w:lineRule="auto"/>
    </w:pPr>
  </w:style>
  <w:style w:type="paragraph" w:styleId="a4">
    <w:name w:val="Title"/>
    <w:basedOn w:val="a"/>
    <w:next w:val="a"/>
    <w:link w:val="a5"/>
    <w:uiPriority w:val="10"/>
    <w:qFormat/>
    <w:rsid w:val="00D972B5"/>
    <w:pPr>
      <w:spacing w:before="300"/>
      <w:contextualSpacing/>
    </w:pPr>
    <w:rPr>
      <w:sz w:val="48"/>
      <w:szCs w:val="48"/>
    </w:rPr>
  </w:style>
  <w:style w:type="character" w:customStyle="1" w:styleId="a5">
    <w:name w:val="Название Знак"/>
    <w:basedOn w:val="a0"/>
    <w:link w:val="a4"/>
    <w:uiPriority w:val="10"/>
    <w:rsid w:val="00D972B5"/>
    <w:rPr>
      <w:sz w:val="48"/>
      <w:szCs w:val="48"/>
    </w:rPr>
  </w:style>
  <w:style w:type="paragraph" w:styleId="a6">
    <w:name w:val="Subtitle"/>
    <w:basedOn w:val="a"/>
    <w:next w:val="a"/>
    <w:link w:val="a7"/>
    <w:uiPriority w:val="11"/>
    <w:qFormat/>
    <w:rsid w:val="00D972B5"/>
    <w:pPr>
      <w:spacing w:before="200"/>
    </w:pPr>
    <w:rPr>
      <w:sz w:val="24"/>
      <w:szCs w:val="24"/>
    </w:rPr>
  </w:style>
  <w:style w:type="character" w:customStyle="1" w:styleId="a7">
    <w:name w:val="Подзаголовок Знак"/>
    <w:basedOn w:val="a0"/>
    <w:link w:val="a6"/>
    <w:uiPriority w:val="11"/>
    <w:rsid w:val="00D972B5"/>
    <w:rPr>
      <w:sz w:val="24"/>
      <w:szCs w:val="24"/>
    </w:rPr>
  </w:style>
  <w:style w:type="paragraph" w:styleId="20">
    <w:name w:val="Quote"/>
    <w:basedOn w:val="a"/>
    <w:next w:val="a"/>
    <w:link w:val="21"/>
    <w:uiPriority w:val="29"/>
    <w:qFormat/>
    <w:rsid w:val="00D972B5"/>
    <w:pPr>
      <w:ind w:left="720" w:right="720"/>
    </w:pPr>
    <w:rPr>
      <w:i/>
    </w:rPr>
  </w:style>
  <w:style w:type="character" w:customStyle="1" w:styleId="21">
    <w:name w:val="Цитата 2 Знак"/>
    <w:link w:val="20"/>
    <w:uiPriority w:val="29"/>
    <w:rsid w:val="00D972B5"/>
    <w:rPr>
      <w:i/>
    </w:rPr>
  </w:style>
  <w:style w:type="paragraph" w:styleId="a8">
    <w:name w:val="Intense Quote"/>
    <w:basedOn w:val="a"/>
    <w:next w:val="a"/>
    <w:link w:val="a9"/>
    <w:uiPriority w:val="30"/>
    <w:qFormat/>
    <w:rsid w:val="00D972B5"/>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sid w:val="00D972B5"/>
    <w:rPr>
      <w:i/>
    </w:rPr>
  </w:style>
  <w:style w:type="character" w:customStyle="1" w:styleId="HeaderChar">
    <w:name w:val="Header Char"/>
    <w:basedOn w:val="a0"/>
    <w:uiPriority w:val="99"/>
    <w:rsid w:val="00D972B5"/>
  </w:style>
  <w:style w:type="paragraph" w:customStyle="1" w:styleId="Footer">
    <w:name w:val="Footer"/>
    <w:basedOn w:val="a"/>
    <w:link w:val="aa"/>
    <w:uiPriority w:val="99"/>
    <w:unhideWhenUsed/>
    <w:rsid w:val="00D972B5"/>
    <w:pPr>
      <w:tabs>
        <w:tab w:val="center" w:pos="7143"/>
        <w:tab w:val="right" w:pos="14287"/>
      </w:tabs>
      <w:spacing w:after="0" w:line="240" w:lineRule="auto"/>
    </w:pPr>
  </w:style>
  <w:style w:type="character" w:customStyle="1" w:styleId="FooterChar">
    <w:name w:val="Footer Char"/>
    <w:basedOn w:val="a0"/>
    <w:uiPriority w:val="99"/>
    <w:rsid w:val="00D972B5"/>
  </w:style>
  <w:style w:type="paragraph" w:customStyle="1" w:styleId="Caption">
    <w:name w:val="Caption"/>
    <w:basedOn w:val="a"/>
    <w:next w:val="a"/>
    <w:uiPriority w:val="35"/>
    <w:semiHidden/>
    <w:unhideWhenUsed/>
    <w:qFormat/>
    <w:rsid w:val="00D972B5"/>
    <w:rPr>
      <w:b/>
      <w:bCs/>
      <w:color w:val="4F81BD" w:themeColor="accent1"/>
      <w:sz w:val="18"/>
      <w:szCs w:val="18"/>
    </w:rPr>
  </w:style>
  <w:style w:type="character" w:customStyle="1" w:styleId="aa">
    <w:name w:val="Нижний колонтитул Знак"/>
    <w:link w:val="Footer"/>
    <w:uiPriority w:val="99"/>
    <w:rsid w:val="00D972B5"/>
  </w:style>
  <w:style w:type="table" w:customStyle="1" w:styleId="TableGridLight">
    <w:name w:val="Table Grid Light"/>
    <w:basedOn w:val="a1"/>
    <w:uiPriority w:val="59"/>
    <w:rsid w:val="00D972B5"/>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rsid w:val="00D972B5"/>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PlainTable2">
    <w:name w:val="Plain Table 2"/>
    <w:basedOn w:val="a1"/>
    <w:uiPriority w:val="59"/>
    <w:rsid w:val="00D972B5"/>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D972B5"/>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4">
    <w:name w:val="Plain Table 4"/>
    <w:basedOn w:val="a1"/>
    <w:uiPriority w:val="99"/>
    <w:rsid w:val="00D972B5"/>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5">
    <w:name w:val="Plain Table 5"/>
    <w:basedOn w:val="a1"/>
    <w:uiPriority w:val="99"/>
    <w:rsid w:val="00D972B5"/>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GridTable1Light">
    <w:name w:val="Grid Table 1 Light"/>
    <w:basedOn w:val="a1"/>
    <w:uiPriority w:val="99"/>
    <w:rsid w:val="00D972B5"/>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D972B5"/>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D972B5"/>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D972B5"/>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D972B5"/>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D972B5"/>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D972B5"/>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rsid w:val="00D972B5"/>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D972B5"/>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D972B5"/>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D972B5"/>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D972B5"/>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D972B5"/>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D972B5"/>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rsid w:val="00D972B5"/>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D972B5"/>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D972B5"/>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D972B5"/>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D972B5"/>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D972B5"/>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D972B5"/>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rsid w:val="00D972B5"/>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D972B5"/>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D972B5"/>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D972B5"/>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D972B5"/>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D972B5"/>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D972B5"/>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rsid w:val="00D972B5"/>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D972B5"/>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D972B5"/>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D972B5"/>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D972B5"/>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D972B5"/>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D972B5"/>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rsid w:val="00D972B5"/>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D972B5"/>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D972B5"/>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D972B5"/>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D972B5"/>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D972B5"/>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D972B5"/>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rsid w:val="00D972B5"/>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D972B5"/>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D972B5"/>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D972B5"/>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D972B5"/>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D972B5"/>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D972B5"/>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rsid w:val="00D972B5"/>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D972B5"/>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D972B5"/>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D972B5"/>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D972B5"/>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D972B5"/>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D972B5"/>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rsid w:val="00D972B5"/>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D972B5"/>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D972B5"/>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D972B5"/>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D972B5"/>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D972B5"/>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D972B5"/>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rsid w:val="00D972B5"/>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D972B5"/>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D972B5"/>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D972B5"/>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D972B5"/>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D972B5"/>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D972B5"/>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rsid w:val="00D972B5"/>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D972B5"/>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D972B5"/>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D972B5"/>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D972B5"/>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D972B5"/>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D972B5"/>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rsid w:val="00D972B5"/>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D972B5"/>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D972B5"/>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D972B5"/>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D972B5"/>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D972B5"/>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D972B5"/>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rsid w:val="00D972B5"/>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D972B5"/>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D972B5"/>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D972B5"/>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D972B5"/>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D972B5"/>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D972B5"/>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rsid w:val="00D972B5"/>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D972B5"/>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D972B5"/>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D972B5"/>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D972B5"/>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D972B5"/>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D972B5"/>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D972B5"/>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basedOn w:val="a1"/>
    <w:uiPriority w:val="99"/>
    <w:rsid w:val="00D972B5"/>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D972B5"/>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D972B5"/>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D972B5"/>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D972B5"/>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D972B5"/>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D972B5"/>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basedOn w:val="a1"/>
    <w:uiPriority w:val="99"/>
    <w:rsid w:val="00D972B5"/>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D972B5"/>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D972B5"/>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D972B5"/>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D972B5"/>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D972B5"/>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D972B5"/>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D972B5"/>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D972B5"/>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D972B5"/>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D972B5"/>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D972B5"/>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D972B5"/>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b">
    <w:name w:val="footnote text"/>
    <w:basedOn w:val="a"/>
    <w:link w:val="ac"/>
    <w:uiPriority w:val="99"/>
    <w:semiHidden/>
    <w:unhideWhenUsed/>
    <w:rsid w:val="00D972B5"/>
    <w:pPr>
      <w:spacing w:after="40" w:line="240" w:lineRule="auto"/>
    </w:pPr>
    <w:rPr>
      <w:sz w:val="18"/>
    </w:rPr>
  </w:style>
  <w:style w:type="character" w:customStyle="1" w:styleId="ac">
    <w:name w:val="Текст сноски Знак"/>
    <w:link w:val="ab"/>
    <w:uiPriority w:val="99"/>
    <w:rsid w:val="00D972B5"/>
    <w:rPr>
      <w:sz w:val="18"/>
    </w:rPr>
  </w:style>
  <w:style w:type="character" w:styleId="ad">
    <w:name w:val="footnote reference"/>
    <w:basedOn w:val="a0"/>
    <w:uiPriority w:val="99"/>
    <w:unhideWhenUsed/>
    <w:rsid w:val="00D972B5"/>
    <w:rPr>
      <w:vertAlign w:val="superscript"/>
    </w:rPr>
  </w:style>
  <w:style w:type="paragraph" w:styleId="ae">
    <w:name w:val="endnote text"/>
    <w:basedOn w:val="a"/>
    <w:link w:val="af"/>
    <w:uiPriority w:val="99"/>
    <w:semiHidden/>
    <w:unhideWhenUsed/>
    <w:rsid w:val="00D972B5"/>
    <w:pPr>
      <w:spacing w:after="0" w:line="240" w:lineRule="auto"/>
    </w:pPr>
    <w:rPr>
      <w:sz w:val="20"/>
    </w:rPr>
  </w:style>
  <w:style w:type="character" w:customStyle="1" w:styleId="af">
    <w:name w:val="Текст концевой сноски Знак"/>
    <w:link w:val="ae"/>
    <w:uiPriority w:val="99"/>
    <w:rsid w:val="00D972B5"/>
    <w:rPr>
      <w:sz w:val="20"/>
    </w:rPr>
  </w:style>
  <w:style w:type="character" w:styleId="af0">
    <w:name w:val="endnote reference"/>
    <w:basedOn w:val="a0"/>
    <w:uiPriority w:val="99"/>
    <w:semiHidden/>
    <w:unhideWhenUsed/>
    <w:rsid w:val="00D972B5"/>
    <w:rPr>
      <w:vertAlign w:val="superscript"/>
    </w:rPr>
  </w:style>
  <w:style w:type="paragraph" w:styleId="12">
    <w:name w:val="toc 1"/>
    <w:basedOn w:val="a"/>
    <w:next w:val="a"/>
    <w:uiPriority w:val="39"/>
    <w:unhideWhenUsed/>
    <w:rsid w:val="00D972B5"/>
    <w:pPr>
      <w:spacing w:after="57"/>
    </w:pPr>
  </w:style>
  <w:style w:type="paragraph" w:styleId="22">
    <w:name w:val="toc 2"/>
    <w:basedOn w:val="a"/>
    <w:next w:val="a"/>
    <w:uiPriority w:val="39"/>
    <w:unhideWhenUsed/>
    <w:rsid w:val="00D972B5"/>
    <w:pPr>
      <w:spacing w:after="57"/>
      <w:ind w:left="283"/>
    </w:pPr>
  </w:style>
  <w:style w:type="paragraph" w:styleId="30">
    <w:name w:val="toc 3"/>
    <w:basedOn w:val="a"/>
    <w:next w:val="a"/>
    <w:uiPriority w:val="39"/>
    <w:unhideWhenUsed/>
    <w:rsid w:val="00D972B5"/>
    <w:pPr>
      <w:spacing w:after="57"/>
      <w:ind w:left="567"/>
    </w:pPr>
  </w:style>
  <w:style w:type="paragraph" w:styleId="40">
    <w:name w:val="toc 4"/>
    <w:basedOn w:val="a"/>
    <w:next w:val="a"/>
    <w:uiPriority w:val="39"/>
    <w:unhideWhenUsed/>
    <w:rsid w:val="00D972B5"/>
    <w:pPr>
      <w:spacing w:after="57"/>
      <w:ind w:left="850"/>
    </w:pPr>
  </w:style>
  <w:style w:type="paragraph" w:styleId="50">
    <w:name w:val="toc 5"/>
    <w:basedOn w:val="a"/>
    <w:next w:val="a"/>
    <w:uiPriority w:val="39"/>
    <w:unhideWhenUsed/>
    <w:rsid w:val="00D972B5"/>
    <w:pPr>
      <w:spacing w:after="57"/>
      <w:ind w:left="1134"/>
    </w:pPr>
  </w:style>
  <w:style w:type="paragraph" w:styleId="60">
    <w:name w:val="toc 6"/>
    <w:basedOn w:val="a"/>
    <w:next w:val="a"/>
    <w:uiPriority w:val="39"/>
    <w:unhideWhenUsed/>
    <w:rsid w:val="00D972B5"/>
    <w:pPr>
      <w:spacing w:after="57"/>
      <w:ind w:left="1417"/>
    </w:pPr>
  </w:style>
  <w:style w:type="paragraph" w:styleId="70">
    <w:name w:val="toc 7"/>
    <w:basedOn w:val="a"/>
    <w:next w:val="a"/>
    <w:uiPriority w:val="39"/>
    <w:unhideWhenUsed/>
    <w:rsid w:val="00D972B5"/>
    <w:pPr>
      <w:spacing w:after="57"/>
      <w:ind w:left="1701"/>
    </w:pPr>
  </w:style>
  <w:style w:type="paragraph" w:styleId="80">
    <w:name w:val="toc 8"/>
    <w:basedOn w:val="a"/>
    <w:next w:val="a"/>
    <w:uiPriority w:val="39"/>
    <w:unhideWhenUsed/>
    <w:rsid w:val="00D972B5"/>
    <w:pPr>
      <w:spacing w:after="57"/>
      <w:ind w:left="1984"/>
    </w:pPr>
  </w:style>
  <w:style w:type="paragraph" w:styleId="90">
    <w:name w:val="toc 9"/>
    <w:basedOn w:val="a"/>
    <w:next w:val="a"/>
    <w:uiPriority w:val="39"/>
    <w:unhideWhenUsed/>
    <w:rsid w:val="00D972B5"/>
    <w:pPr>
      <w:spacing w:after="57"/>
      <w:ind w:left="2268"/>
    </w:pPr>
  </w:style>
  <w:style w:type="paragraph" w:styleId="af1">
    <w:name w:val="TOC Heading"/>
    <w:uiPriority w:val="39"/>
    <w:unhideWhenUsed/>
    <w:rsid w:val="00D972B5"/>
  </w:style>
  <w:style w:type="paragraph" w:styleId="af2">
    <w:name w:val="table of figures"/>
    <w:basedOn w:val="a"/>
    <w:next w:val="a"/>
    <w:uiPriority w:val="99"/>
    <w:unhideWhenUsed/>
    <w:rsid w:val="00D972B5"/>
    <w:pPr>
      <w:spacing w:after="0"/>
    </w:pPr>
  </w:style>
  <w:style w:type="paragraph" w:customStyle="1" w:styleId="ConsPlusTitle">
    <w:name w:val="ConsPlusTitle"/>
    <w:rsid w:val="00D972B5"/>
    <w:pPr>
      <w:widowControl w:val="0"/>
      <w:spacing w:after="0" w:line="240" w:lineRule="auto"/>
    </w:pPr>
    <w:rPr>
      <w:rFonts w:ascii="Calibri" w:eastAsia="Times New Roman" w:hAnsi="Calibri" w:cs="Calibri"/>
      <w:b/>
      <w:szCs w:val="20"/>
      <w:lang w:eastAsia="ru-RU"/>
    </w:rPr>
  </w:style>
  <w:style w:type="paragraph" w:customStyle="1" w:styleId="ConsPlusNormal">
    <w:name w:val="ConsPlusNormal"/>
    <w:rsid w:val="00D972B5"/>
    <w:pPr>
      <w:widowControl w:val="0"/>
      <w:spacing w:after="0" w:line="240" w:lineRule="auto"/>
    </w:pPr>
    <w:rPr>
      <w:rFonts w:ascii="Calibri" w:eastAsia="Times New Roman" w:hAnsi="Calibri" w:cs="Calibri"/>
      <w:szCs w:val="20"/>
      <w:lang w:eastAsia="ru-RU"/>
    </w:rPr>
  </w:style>
  <w:style w:type="paragraph" w:customStyle="1" w:styleId="ConsPlusNonformat">
    <w:name w:val="ConsPlusNonformat"/>
    <w:rsid w:val="00D972B5"/>
    <w:pPr>
      <w:widowControl w:val="0"/>
      <w:spacing w:after="0" w:line="240" w:lineRule="auto"/>
    </w:pPr>
    <w:rPr>
      <w:rFonts w:ascii="Courier New" w:eastAsia="Times New Roman" w:hAnsi="Courier New" w:cs="Courier New"/>
      <w:sz w:val="20"/>
      <w:szCs w:val="20"/>
      <w:lang w:eastAsia="ru-RU"/>
    </w:rPr>
  </w:style>
  <w:style w:type="character" w:styleId="af3">
    <w:name w:val="Hyperlink"/>
    <w:basedOn w:val="a0"/>
    <w:uiPriority w:val="99"/>
    <w:unhideWhenUsed/>
    <w:rsid w:val="00D972B5"/>
    <w:rPr>
      <w:color w:val="0000FF" w:themeColor="hyperlink"/>
      <w:u w:val="single"/>
    </w:rPr>
  </w:style>
  <w:style w:type="table" w:styleId="af4">
    <w:name w:val="Table Grid"/>
    <w:basedOn w:val="a1"/>
    <w:rsid w:val="00D972B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5">
    <w:name w:val="Balloon Text"/>
    <w:basedOn w:val="a"/>
    <w:link w:val="af6"/>
    <w:uiPriority w:val="99"/>
    <w:semiHidden/>
    <w:unhideWhenUsed/>
    <w:rsid w:val="00D972B5"/>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D972B5"/>
    <w:rPr>
      <w:rFonts w:ascii="Tahoma" w:hAnsi="Tahoma" w:cs="Tahoma"/>
      <w:sz w:val="16"/>
      <w:szCs w:val="16"/>
    </w:rPr>
  </w:style>
  <w:style w:type="paragraph" w:customStyle="1" w:styleId="Header">
    <w:name w:val="Header"/>
    <w:basedOn w:val="a"/>
    <w:link w:val="af7"/>
    <w:uiPriority w:val="99"/>
    <w:semiHidden/>
    <w:unhideWhenUsed/>
    <w:rsid w:val="00D972B5"/>
    <w:pPr>
      <w:tabs>
        <w:tab w:val="center" w:pos="4677"/>
        <w:tab w:val="right" w:pos="9355"/>
      </w:tabs>
      <w:spacing w:after="0" w:line="240" w:lineRule="auto"/>
    </w:pPr>
  </w:style>
  <w:style w:type="character" w:customStyle="1" w:styleId="af7">
    <w:name w:val="Верхний колонтитул Знак"/>
    <w:basedOn w:val="a0"/>
    <w:link w:val="Header"/>
    <w:uiPriority w:val="99"/>
    <w:rsid w:val="00D972B5"/>
  </w:style>
  <w:style w:type="character" w:customStyle="1" w:styleId="docdata">
    <w:name w:val="docdata"/>
    <w:basedOn w:val="a0"/>
    <w:rsid w:val="00D972B5"/>
  </w:style>
  <w:style w:type="paragraph" w:customStyle="1" w:styleId="43770">
    <w:name w:val="43770"/>
    <w:basedOn w:val="a"/>
    <w:rsid w:val="00D972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8">
    <w:name w:val="Normal (Web)"/>
    <w:basedOn w:val="a"/>
    <w:uiPriority w:val="99"/>
    <w:unhideWhenUsed/>
    <w:rsid w:val="00D972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Абзац списка1"/>
    <w:basedOn w:val="a"/>
    <w:next w:val="af9"/>
    <w:uiPriority w:val="34"/>
    <w:qFormat/>
    <w:rsid w:val="00D972B5"/>
    <w:pPr>
      <w:ind w:left="720"/>
      <w:contextualSpacing/>
    </w:pPr>
    <w:rPr>
      <w:rFonts w:eastAsia="Times New Roman"/>
      <w:lang w:eastAsia="ru-RU"/>
    </w:rPr>
  </w:style>
  <w:style w:type="paragraph" w:styleId="af9">
    <w:name w:val="List Paragraph"/>
    <w:basedOn w:val="a"/>
    <w:uiPriority w:val="34"/>
    <w:qFormat/>
    <w:rsid w:val="00D972B5"/>
    <w:pPr>
      <w:ind w:left="720"/>
      <w:contextualSpacing/>
    </w:pPr>
  </w:style>
  <w:style w:type="character" w:styleId="afa">
    <w:name w:val="Placeholder Text"/>
    <w:basedOn w:val="a0"/>
    <w:uiPriority w:val="99"/>
    <w:semiHidden/>
    <w:rsid w:val="00D972B5"/>
    <w:rPr>
      <w:color w:val="808080"/>
    </w:rPr>
  </w:style>
  <w:style w:type="character" w:customStyle="1" w:styleId="11">
    <w:name w:val="Заголовок 1 Знак1"/>
    <w:basedOn w:val="a0"/>
    <w:link w:val="1"/>
    <w:uiPriority w:val="9"/>
    <w:rsid w:val="001F3660"/>
    <w:rPr>
      <w:rFonts w:asciiTheme="majorHAnsi" w:eastAsiaTheme="majorEastAsia" w:hAnsiTheme="majorHAnsi" w:cstheme="majorBidi"/>
      <w:b/>
      <w:bCs/>
      <w:color w:val="365F91" w:themeColor="accent1" w:themeShade="BF"/>
      <w:sz w:val="28"/>
      <w:szCs w:val="28"/>
    </w:rPr>
  </w:style>
  <w:style w:type="paragraph" w:styleId="afb">
    <w:name w:val="header"/>
    <w:basedOn w:val="a"/>
    <w:link w:val="14"/>
    <w:uiPriority w:val="99"/>
    <w:unhideWhenUsed/>
    <w:rsid w:val="009B65BA"/>
    <w:pPr>
      <w:tabs>
        <w:tab w:val="center" w:pos="4677"/>
        <w:tab w:val="right" w:pos="9355"/>
      </w:tabs>
      <w:spacing w:after="0" w:line="240" w:lineRule="auto"/>
    </w:pPr>
  </w:style>
  <w:style w:type="character" w:customStyle="1" w:styleId="14">
    <w:name w:val="Верхний колонтитул Знак1"/>
    <w:basedOn w:val="a0"/>
    <w:link w:val="afb"/>
    <w:uiPriority w:val="99"/>
    <w:semiHidden/>
    <w:rsid w:val="009B65BA"/>
  </w:style>
  <w:style w:type="paragraph" w:styleId="afc">
    <w:name w:val="footer"/>
    <w:basedOn w:val="a"/>
    <w:link w:val="15"/>
    <w:uiPriority w:val="99"/>
    <w:semiHidden/>
    <w:unhideWhenUsed/>
    <w:rsid w:val="009B65BA"/>
    <w:pPr>
      <w:tabs>
        <w:tab w:val="center" w:pos="4677"/>
        <w:tab w:val="right" w:pos="9355"/>
      </w:tabs>
      <w:spacing w:after="0" w:line="240" w:lineRule="auto"/>
    </w:pPr>
  </w:style>
  <w:style w:type="character" w:customStyle="1" w:styleId="15">
    <w:name w:val="Нижний колонтитул Знак1"/>
    <w:basedOn w:val="a0"/>
    <w:link w:val="afc"/>
    <w:uiPriority w:val="99"/>
    <w:semiHidden/>
    <w:rsid w:val="009B65BA"/>
  </w:style>
  <w:style w:type="character" w:styleId="afd">
    <w:name w:val="annotation reference"/>
    <w:basedOn w:val="a0"/>
    <w:uiPriority w:val="99"/>
    <w:semiHidden/>
    <w:unhideWhenUsed/>
    <w:rsid w:val="001D59F1"/>
    <w:rPr>
      <w:sz w:val="16"/>
      <w:szCs w:val="16"/>
    </w:rPr>
  </w:style>
  <w:style w:type="paragraph" w:styleId="afe">
    <w:name w:val="annotation text"/>
    <w:basedOn w:val="a"/>
    <w:link w:val="aff"/>
    <w:uiPriority w:val="99"/>
    <w:semiHidden/>
    <w:unhideWhenUsed/>
    <w:rsid w:val="001D59F1"/>
    <w:pPr>
      <w:spacing w:line="240" w:lineRule="auto"/>
    </w:pPr>
    <w:rPr>
      <w:sz w:val="20"/>
      <w:szCs w:val="20"/>
    </w:rPr>
  </w:style>
  <w:style w:type="character" w:customStyle="1" w:styleId="aff">
    <w:name w:val="Текст примечания Знак"/>
    <w:basedOn w:val="a0"/>
    <w:link w:val="afe"/>
    <w:uiPriority w:val="99"/>
    <w:semiHidden/>
    <w:rsid w:val="001D59F1"/>
    <w:rPr>
      <w:sz w:val="20"/>
      <w:szCs w:val="20"/>
    </w:rPr>
  </w:style>
  <w:style w:type="paragraph" w:styleId="aff0">
    <w:name w:val="annotation subject"/>
    <w:basedOn w:val="afe"/>
    <w:next w:val="afe"/>
    <w:link w:val="aff1"/>
    <w:uiPriority w:val="99"/>
    <w:semiHidden/>
    <w:unhideWhenUsed/>
    <w:rsid w:val="001D59F1"/>
    <w:rPr>
      <w:b/>
      <w:bCs/>
    </w:rPr>
  </w:style>
  <w:style w:type="character" w:customStyle="1" w:styleId="aff1">
    <w:name w:val="Тема примечания Знак"/>
    <w:basedOn w:val="aff"/>
    <w:link w:val="aff0"/>
    <w:uiPriority w:val="99"/>
    <w:semiHidden/>
    <w:rsid w:val="001D59F1"/>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65999" TargetMode="External"/><Relationship Id="rId18" Type="http://schemas.openxmlformats.org/officeDocument/2006/relationships/hyperlink" Target="http://www.nalog.ru" TargetMode="External"/><Relationship Id="rId26" Type="http://schemas.openxmlformats.org/officeDocument/2006/relationships/hyperlink" Target="consultantplus://offline/ref=627E8CD37F379CF01B7227B143F27E9A98DBA45FB9562DF76FC1D74E30FB8A4C949E15A664DFE8BFB9FF056AA0391702CAEB6A2277EDC5C3Z3m3C" TargetMode="External"/><Relationship Id="rId3" Type="http://schemas.openxmlformats.org/officeDocument/2006/relationships/styles" Target="styles.xml"/><Relationship Id="rId21" Type="http://schemas.openxmlformats.org/officeDocument/2006/relationships/hyperlink" Target="consultantplus://offline/ref=1C43A5913B51FC5B11BA54284E407701E2764B2D52CFDB52CCEEC90DA8401374F6053A1FD6407972FA565A114C9E789C913BE86DD5C53B80Z6MBF" TargetMode="External"/><Relationship Id="rId7" Type="http://schemas.openxmlformats.org/officeDocument/2006/relationships/endnotes" Target="endnotes.xml"/><Relationship Id="rId12" Type="http://schemas.openxmlformats.org/officeDocument/2006/relationships/hyperlink" Target="https://login.consultant.ru/link/?req=doc&amp;base=LAW&amp;n=482777&amp;dst=5769" TargetMode="External"/><Relationship Id="rId17" Type="http://schemas.openxmlformats.org/officeDocument/2006/relationships/hyperlink" Target="consultantplus://offline/ref=1C43A5913B51FC5B11BA54284E407701E2764B2D52CFDB52CCEEC90DA8401374F6053A1FD6407972FA565A114C9E789C913BE86DD5C53B80Z6MBF"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consultantplus://offline/ref=1C43A5913B51FC5B11BA54284E407701E2764B2D52CFDB52CCEEC90DA8401374F6053A1FD6407972FA565A114C9E789C913BE86DD5C53B80Z6MBF" TargetMode="External"/><Relationship Id="rId20" Type="http://schemas.openxmlformats.org/officeDocument/2006/relationships/hyperlink" Target="consultantplus://offline/ref=1C43A5913B51FC5B11BA54284E407701E2764B2D52CFDB52CCEEC90DA8401374E4056213D741677AF7430C400AZCM9F"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69774&amp;dst=7156"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mailto:aban-adm@yandex.ru" TargetMode="External"/><Relationship Id="rId23" Type="http://schemas.openxmlformats.org/officeDocument/2006/relationships/header" Target="header2.xml"/><Relationship Id="rId28" Type="http://schemas.openxmlformats.org/officeDocument/2006/relationships/header" Target="header5.xml"/><Relationship Id="rId10" Type="http://schemas.openxmlformats.org/officeDocument/2006/relationships/hyperlink" Target="https://login.consultant.ru/link/?req=doc&amp;base=LAW&amp;n=469774&amp;dst=7281" TargetMode="External"/><Relationship Id="rId19" Type="http://schemas.openxmlformats.org/officeDocument/2006/relationships/hyperlink" Target="http://www.fedsfm.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6C144D224C608B25D255D997AF4DB1AF51FC1AA7D28B202921A181A7ADDEAA81A20C80DE5914C071A40025CF3975825B9FI4B9F" TargetMode="External"/><Relationship Id="rId14" Type="http://schemas.openxmlformats.org/officeDocument/2006/relationships/hyperlink" Target="https://www.fedsfm.ru/" TargetMode="External"/><Relationship Id="rId22" Type="http://schemas.openxmlformats.org/officeDocument/2006/relationships/header" Target="header1.xml"/><Relationship Id="rId27" Type="http://schemas.openxmlformats.org/officeDocument/2006/relationships/hyperlink" Target="consultantplus://offline/ref=627E8CD37F379CF01B7227B143F27E9A98DBA45FB9562DF76FC1D74E30FB8A4C949E15A664DFE8BBB8FF056AA0391702CAEB6A2277EDC5C3Z3m3C"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66487-E67F-43CE-842E-661ED0ECF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1118</TotalTime>
  <Pages>1</Pages>
  <Words>9626</Words>
  <Characters>54873</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64371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Александровна Кириенко</dc:creator>
  <cp:keywords/>
  <dc:description/>
  <cp:lastModifiedBy>user</cp:lastModifiedBy>
  <cp:revision>28</cp:revision>
  <cp:lastPrinted>2024-10-31T01:51:00Z</cp:lastPrinted>
  <dcterms:created xsi:type="dcterms:W3CDTF">2022-06-24T02:40:00Z</dcterms:created>
  <dcterms:modified xsi:type="dcterms:W3CDTF">2024-10-31T01:52:00Z</dcterms:modified>
</cp:coreProperties>
</file>